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2E8A" w:rsidRPr="001D753E" w:rsidRDefault="009F2E8A" w:rsidP="00FD566B">
      <w:pPr>
        <w:ind w:left="5040" w:hanging="78"/>
        <w:jc w:val="right"/>
        <w:rPr>
          <w:lang w:val="lt-LT"/>
        </w:rPr>
      </w:pPr>
      <w:r w:rsidRPr="001D753E">
        <w:rPr>
          <w:lang w:val="lt-LT"/>
        </w:rPr>
        <w:t>PATVIRTINTA</w:t>
      </w:r>
    </w:p>
    <w:p w:rsidR="009F2E8A" w:rsidRPr="001D753E" w:rsidRDefault="009F2E8A" w:rsidP="00FD566B">
      <w:pPr>
        <w:ind w:left="5040" w:hanging="78"/>
        <w:jc w:val="right"/>
        <w:rPr>
          <w:lang w:val="lt-LT"/>
        </w:rPr>
      </w:pPr>
      <w:r w:rsidRPr="001D753E">
        <w:rPr>
          <w:lang w:val="lt-LT"/>
        </w:rPr>
        <w:t>Klaipėdos rajono savivaldybės tarybos</w:t>
      </w:r>
    </w:p>
    <w:p w:rsidR="009F2E8A" w:rsidRPr="001D753E" w:rsidRDefault="009F2E8A" w:rsidP="00FD566B">
      <w:pPr>
        <w:ind w:left="5040" w:hanging="78"/>
        <w:jc w:val="right"/>
        <w:rPr>
          <w:lang w:val="lt-LT"/>
        </w:rPr>
      </w:pPr>
      <w:r w:rsidRPr="001D753E">
        <w:rPr>
          <w:lang w:val="lt-LT"/>
        </w:rPr>
        <w:t xml:space="preserve">2021 m. kovo    d. sprendimu Nr. T11- </w:t>
      </w:r>
    </w:p>
    <w:p w:rsidR="009F2E8A" w:rsidRPr="001D753E" w:rsidRDefault="009F2E8A" w:rsidP="000C537F">
      <w:pPr>
        <w:jc w:val="center"/>
        <w:rPr>
          <w:b/>
          <w:bCs/>
          <w:lang w:val="lt-LT"/>
        </w:rPr>
      </w:pPr>
    </w:p>
    <w:p w:rsidR="009F2E8A" w:rsidRPr="001D753E" w:rsidRDefault="009F2E8A" w:rsidP="0004386C">
      <w:pPr>
        <w:jc w:val="center"/>
        <w:rPr>
          <w:b/>
          <w:bCs/>
          <w:lang w:val="lt-LT"/>
        </w:rPr>
      </w:pPr>
      <w:r w:rsidRPr="001D753E">
        <w:rPr>
          <w:b/>
          <w:bCs/>
          <w:lang w:val="lt-LT"/>
        </w:rPr>
        <w:t xml:space="preserve">KLAIPĖDOS RAJONO SAVIVALDYBĖS BIUDŽETINĖS ĮSTAIGOS </w:t>
      </w:r>
    </w:p>
    <w:p w:rsidR="009F2E8A" w:rsidRPr="001D753E" w:rsidRDefault="009F2E8A" w:rsidP="0004386C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KRETINGALĖS</w:t>
      </w:r>
      <w:r w:rsidR="001C511E">
        <w:rPr>
          <w:b/>
          <w:bCs/>
          <w:lang w:val="lt-LT"/>
        </w:rPr>
        <w:t xml:space="preserve"> KULTŪROS CENTRO 2021</w:t>
      </w:r>
      <w:r w:rsidRPr="001D753E">
        <w:rPr>
          <w:b/>
          <w:bCs/>
          <w:lang w:val="lt-LT"/>
        </w:rPr>
        <w:t xml:space="preserve"> METŲ VEIKLOS ATASKAITA</w:t>
      </w:r>
    </w:p>
    <w:p w:rsidR="009F2E8A" w:rsidRPr="001D753E" w:rsidRDefault="009F2E8A" w:rsidP="0004386C">
      <w:pPr>
        <w:jc w:val="center"/>
        <w:rPr>
          <w:lang w:val="lt-LT"/>
        </w:rPr>
      </w:pPr>
    </w:p>
    <w:p w:rsidR="009F2E8A" w:rsidRPr="001D753E" w:rsidRDefault="009F2E8A" w:rsidP="000A2D88">
      <w:pPr>
        <w:ind w:firstLine="567"/>
        <w:jc w:val="both"/>
        <w:rPr>
          <w:b/>
          <w:bCs/>
          <w:lang w:val="lt-LT" w:eastAsia="lt-LT"/>
        </w:rPr>
      </w:pPr>
      <w:r w:rsidRPr="001D753E">
        <w:rPr>
          <w:b/>
          <w:bCs/>
          <w:lang w:val="lt-LT" w:eastAsia="lt-LT"/>
        </w:rPr>
        <w:t>1. Įstaigos pristatymas:</w:t>
      </w:r>
      <w:r>
        <w:rPr>
          <w:b/>
          <w:bCs/>
          <w:lang w:val="lt-LT" w:eastAsia="lt-LT"/>
        </w:rPr>
        <w:t xml:space="preserve"> </w:t>
      </w:r>
    </w:p>
    <w:p w:rsidR="009F2E8A" w:rsidRPr="001D753E" w:rsidRDefault="009F2E8A" w:rsidP="000A2D88">
      <w:pPr>
        <w:ind w:firstLine="567"/>
        <w:jc w:val="both"/>
        <w:rPr>
          <w:lang w:val="lt-LT"/>
        </w:rPr>
      </w:pPr>
      <w:r w:rsidRPr="001D753E">
        <w:rPr>
          <w:lang w:val="lt-LT"/>
        </w:rPr>
        <w:t xml:space="preserve">1.1. </w:t>
      </w:r>
      <w:r w:rsidRPr="001D753E">
        <w:rPr>
          <w:b/>
          <w:bCs/>
          <w:lang w:val="lt-LT"/>
        </w:rPr>
        <w:t>Kontaktinė informacija</w:t>
      </w:r>
      <w:r w:rsidRPr="001D753E">
        <w:rPr>
          <w:lang w:val="lt-LT"/>
        </w:rPr>
        <w:t>: S</w:t>
      </w:r>
      <w:r>
        <w:rPr>
          <w:lang w:val="lt-LT"/>
        </w:rPr>
        <w:t>avivaldybės biudžetinė įstaiga Kretingalės</w:t>
      </w:r>
      <w:r w:rsidRPr="001D753E">
        <w:rPr>
          <w:lang w:val="lt-LT"/>
        </w:rPr>
        <w:t xml:space="preserve"> kultūros centras; kodas </w:t>
      </w:r>
      <w:r>
        <w:rPr>
          <w:lang w:val="lt-LT"/>
        </w:rPr>
        <w:t>302295940</w:t>
      </w:r>
      <w:r w:rsidRPr="001D753E">
        <w:rPr>
          <w:lang w:val="lt-LT"/>
        </w:rPr>
        <w:t>; adresas</w:t>
      </w:r>
      <w:r>
        <w:rPr>
          <w:lang w:val="lt-LT"/>
        </w:rPr>
        <w:t xml:space="preserve"> Klaipėdos g.10, Kretingalės mstl., Klaipėdos rajonas</w:t>
      </w:r>
      <w:r w:rsidRPr="001D753E">
        <w:rPr>
          <w:lang w:val="lt-LT"/>
        </w:rPr>
        <w:t>; tel.</w:t>
      </w:r>
      <w:r>
        <w:rPr>
          <w:lang w:val="lt-LT"/>
        </w:rPr>
        <w:t>8 676 00964</w:t>
      </w:r>
      <w:r w:rsidRPr="001D753E">
        <w:rPr>
          <w:lang w:val="lt-LT"/>
        </w:rPr>
        <w:t xml:space="preserve">, el. p. </w:t>
      </w:r>
      <w:proofErr w:type="spellStart"/>
      <w:r>
        <w:rPr>
          <w:lang w:val="lt-LT"/>
        </w:rPr>
        <w:t>kretingaleskc</w:t>
      </w:r>
      <w:proofErr w:type="spellEnd"/>
      <w:r w:rsidR="001500A3">
        <w:rPr>
          <w:rStyle w:val="Hipersaitas"/>
        </w:rPr>
        <w:fldChar w:fldCharType="begin"/>
      </w:r>
      <w:r w:rsidR="001500A3">
        <w:rPr>
          <w:rStyle w:val="Hipersaitas"/>
        </w:rPr>
        <w:instrText xml:space="preserve"> HYPERLINK "mailto:gargzdusc9@gmail.com" </w:instrText>
      </w:r>
      <w:r w:rsidR="001500A3">
        <w:rPr>
          <w:rStyle w:val="Hipersaitas"/>
        </w:rPr>
        <w:fldChar w:fldCharType="separate"/>
      </w:r>
      <w:r w:rsidRPr="00610FD8">
        <w:rPr>
          <w:rStyle w:val="Hipersaitas"/>
        </w:rPr>
        <w:t>@gmail.com</w:t>
      </w:r>
      <w:r w:rsidR="001500A3">
        <w:rPr>
          <w:rStyle w:val="Hipersaitas"/>
        </w:rPr>
        <w:fldChar w:fldCharType="end"/>
      </w:r>
      <w:r w:rsidRPr="001D753E">
        <w:rPr>
          <w:color w:val="000000"/>
          <w:lang w:val="lt-LT"/>
        </w:rPr>
        <w:t>,</w:t>
      </w:r>
      <w:r w:rsidRPr="001D753E">
        <w:rPr>
          <w:lang w:val="lt-LT"/>
        </w:rPr>
        <w:t xml:space="preserve"> e. svetainė.</w:t>
      </w:r>
    </w:p>
    <w:p w:rsidR="009F2E8A" w:rsidRDefault="009F2E8A" w:rsidP="000A2D88">
      <w:pPr>
        <w:ind w:firstLine="567"/>
        <w:jc w:val="both"/>
        <w:rPr>
          <w:b/>
          <w:bCs/>
          <w:lang w:val="lt-LT" w:eastAsia="lt-LT"/>
        </w:rPr>
      </w:pPr>
      <w:r w:rsidRPr="001D753E">
        <w:rPr>
          <w:lang w:val="lt-LT" w:eastAsia="lt-LT"/>
        </w:rPr>
        <w:t xml:space="preserve">1.2. </w:t>
      </w:r>
      <w:r w:rsidRPr="001D753E">
        <w:rPr>
          <w:b/>
          <w:bCs/>
          <w:lang w:val="lt-LT" w:eastAsia="lt-LT"/>
        </w:rPr>
        <w:t xml:space="preserve">Įstaigos vadovas. </w:t>
      </w:r>
      <w:r>
        <w:rPr>
          <w:b/>
          <w:bCs/>
          <w:lang w:val="lt-LT" w:eastAsia="lt-LT"/>
        </w:rPr>
        <w:t xml:space="preserve">Vaida </w:t>
      </w:r>
      <w:proofErr w:type="spellStart"/>
      <w:r>
        <w:rPr>
          <w:b/>
          <w:bCs/>
          <w:lang w:val="lt-LT" w:eastAsia="lt-LT"/>
        </w:rPr>
        <w:t>Skuodienė</w:t>
      </w:r>
      <w:proofErr w:type="spellEnd"/>
      <w:r>
        <w:rPr>
          <w:b/>
          <w:bCs/>
          <w:lang w:val="lt-LT" w:eastAsia="lt-LT"/>
        </w:rPr>
        <w:t xml:space="preserve">, </w:t>
      </w:r>
      <w:proofErr w:type="spellStart"/>
      <w:r>
        <w:rPr>
          <w:b/>
          <w:bCs/>
          <w:lang w:val="lt-LT" w:eastAsia="lt-LT"/>
        </w:rPr>
        <w:t>l.e</w:t>
      </w:r>
      <w:proofErr w:type="spellEnd"/>
      <w:r>
        <w:rPr>
          <w:b/>
          <w:bCs/>
          <w:lang w:val="lt-LT" w:eastAsia="lt-LT"/>
        </w:rPr>
        <w:t xml:space="preserve">. direktorės pareigas. </w:t>
      </w:r>
    </w:p>
    <w:p w:rsidR="009F2E8A" w:rsidRDefault="009F2E8A" w:rsidP="000A2D88">
      <w:pPr>
        <w:ind w:firstLine="567"/>
        <w:jc w:val="both"/>
        <w:rPr>
          <w:lang w:val="lt-LT" w:eastAsia="lt-LT"/>
        </w:rPr>
      </w:pPr>
      <w:r w:rsidRPr="001D753E">
        <w:rPr>
          <w:b/>
          <w:bCs/>
          <w:lang w:val="lt-LT" w:eastAsia="lt-LT"/>
        </w:rPr>
        <w:t>Vadovo žodis</w:t>
      </w:r>
      <w:r>
        <w:rPr>
          <w:lang w:val="lt-LT" w:eastAsia="lt-LT"/>
        </w:rPr>
        <w:t xml:space="preserve">:    </w:t>
      </w:r>
    </w:p>
    <w:p w:rsidR="009F2E8A" w:rsidRPr="001D753E" w:rsidRDefault="009F2E8A" w:rsidP="000A2D88">
      <w:pPr>
        <w:ind w:firstLine="567"/>
        <w:jc w:val="both"/>
        <w:rPr>
          <w:lang w:val="lt-LT" w:eastAsia="lt-LT"/>
        </w:rPr>
      </w:pPr>
      <w:r>
        <w:rPr>
          <w:lang w:val="lt-LT" w:eastAsia="lt-LT"/>
        </w:rPr>
        <w:t xml:space="preserve">Mero potvarkiu Kretingalės kultūros centre l. e. direktorės pareigas pradėta nuo 2020-03-31. Per praėjusius darbo metus centre pavyko </w:t>
      </w:r>
      <w:r w:rsidR="001C511E">
        <w:rPr>
          <w:lang w:val="lt-LT" w:eastAsia="lt-LT"/>
        </w:rPr>
        <w:t xml:space="preserve">įgyvendinti visas 2021 metų gaires – 100 proc. įgyvendintas planuotų renginių planas, įrengtas ir atidarytas po pastato renovacijos Plikių skyrius. </w:t>
      </w:r>
      <w:r>
        <w:rPr>
          <w:lang w:val="lt-LT" w:eastAsia="lt-LT"/>
        </w:rPr>
        <w:t xml:space="preserve">  </w:t>
      </w:r>
    </w:p>
    <w:p w:rsidR="009F2E8A" w:rsidRPr="00FD566B" w:rsidRDefault="009F2E8A" w:rsidP="00162AB7">
      <w:pPr>
        <w:ind w:firstLine="567"/>
        <w:jc w:val="both"/>
        <w:rPr>
          <w:b/>
          <w:bCs/>
          <w:lang w:val="lt-LT" w:eastAsia="lt-LT"/>
        </w:rPr>
      </w:pPr>
      <w:r w:rsidRPr="00FD566B">
        <w:rPr>
          <w:b/>
          <w:bCs/>
          <w:lang w:val="lt-LT" w:eastAsia="lt-LT"/>
        </w:rPr>
        <w:t xml:space="preserve">1.3. Įstaigos darbuotojai: </w:t>
      </w:r>
    </w:p>
    <w:p w:rsidR="009F2E8A" w:rsidRPr="001D753E" w:rsidRDefault="009F2E8A" w:rsidP="000A761B">
      <w:pPr>
        <w:ind w:firstLine="567"/>
        <w:jc w:val="both"/>
        <w:rPr>
          <w:lang w:val="lt-LT"/>
        </w:rPr>
      </w:pPr>
      <w:r w:rsidRPr="00FD566B">
        <w:rPr>
          <w:b/>
          <w:bCs/>
          <w:lang w:val="lt-LT" w:eastAsia="lt-LT"/>
        </w:rPr>
        <w:t>1.3.1.</w:t>
      </w:r>
      <w:r w:rsidRPr="001D753E">
        <w:rPr>
          <w:lang w:val="lt-LT" w:eastAsia="lt-LT"/>
        </w:rPr>
        <w:t xml:space="preserve"> </w:t>
      </w:r>
      <w:r w:rsidRPr="001D753E">
        <w:rPr>
          <w:b/>
          <w:bCs/>
          <w:lang w:val="lt-LT"/>
        </w:rPr>
        <w:t>Pareigybių skaičius</w:t>
      </w:r>
      <w:r w:rsidRPr="001D753E">
        <w:rPr>
          <w:lang w:val="lt-LT"/>
        </w:rPr>
        <w:t xml:space="preserve">: didžiausias leistinas pareigybių skaičius įstaigoje -  </w:t>
      </w:r>
      <w:r>
        <w:rPr>
          <w:lang w:val="lt-LT"/>
        </w:rPr>
        <w:t>11,75</w:t>
      </w:r>
      <w:r w:rsidRPr="001D753E">
        <w:rPr>
          <w:lang w:val="lt-LT"/>
        </w:rPr>
        <w:t>, užimtų pareigyb</w:t>
      </w:r>
      <w:r>
        <w:rPr>
          <w:lang w:val="lt-LT"/>
        </w:rPr>
        <w:t xml:space="preserve">ių skaičius 10,75, </w:t>
      </w:r>
      <w:r w:rsidRPr="001D753E">
        <w:rPr>
          <w:lang w:val="lt-LT"/>
        </w:rPr>
        <w:t xml:space="preserve">(fizinių asmenų skaičius -  </w:t>
      </w:r>
      <w:r>
        <w:rPr>
          <w:lang w:val="lt-LT"/>
        </w:rPr>
        <w:t>17</w:t>
      </w:r>
      <w:r w:rsidRPr="001D753E">
        <w:rPr>
          <w:lang w:val="lt-LT"/>
        </w:rPr>
        <w:t>) . Per ataskaitinius metus priimtų</w:t>
      </w:r>
      <w:r>
        <w:rPr>
          <w:lang w:val="lt-LT"/>
        </w:rPr>
        <w:t xml:space="preserve"> į darbą darbuotojų skaičius - 0</w:t>
      </w:r>
      <w:r w:rsidRPr="001D753E">
        <w:rPr>
          <w:lang w:val="lt-LT"/>
        </w:rPr>
        <w:t xml:space="preserve">, per ataskaitinius metus atleistų iš darbo darbuotojų skaičius </w:t>
      </w:r>
      <w:r>
        <w:rPr>
          <w:lang w:val="lt-LT"/>
        </w:rPr>
        <w:t>1.</w:t>
      </w:r>
    </w:p>
    <w:p w:rsidR="009F2E8A" w:rsidRPr="001D753E" w:rsidRDefault="009F2E8A" w:rsidP="000A761B">
      <w:pPr>
        <w:jc w:val="both"/>
        <w:rPr>
          <w:i/>
          <w:iCs/>
          <w:lang w:val="lt-LT"/>
        </w:rPr>
      </w:pPr>
      <w:r w:rsidRPr="001D753E">
        <w:rPr>
          <w:i/>
          <w:iCs/>
          <w:lang w:val="lt-LT"/>
        </w:rPr>
        <w:t>1 lentelė. Įstaigos pareigybių skaičius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3858"/>
        <w:gridCol w:w="1063"/>
        <w:gridCol w:w="1063"/>
        <w:gridCol w:w="1589"/>
        <w:gridCol w:w="1589"/>
      </w:tblGrid>
      <w:tr w:rsidR="009F2E8A" w:rsidRPr="001D753E">
        <w:tc>
          <w:tcPr>
            <w:tcW w:w="576" w:type="dxa"/>
            <w:vMerge w:val="restart"/>
            <w:vAlign w:val="center"/>
          </w:tcPr>
          <w:p w:rsidR="009F2E8A" w:rsidRPr="00C77E9A" w:rsidRDefault="009F2E8A" w:rsidP="00A26370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Eil. Nr.</w:t>
            </w:r>
          </w:p>
          <w:p w:rsidR="009F2E8A" w:rsidRPr="00C77E9A" w:rsidRDefault="009F2E8A" w:rsidP="00A26370">
            <w:pPr>
              <w:rPr>
                <w:b/>
                <w:bCs/>
                <w:lang w:val="lt-LT"/>
              </w:rPr>
            </w:pPr>
          </w:p>
        </w:tc>
        <w:tc>
          <w:tcPr>
            <w:tcW w:w="4185" w:type="dxa"/>
            <w:vMerge w:val="restart"/>
            <w:vAlign w:val="center"/>
          </w:tcPr>
          <w:p w:rsidR="009F2E8A" w:rsidRPr="00C77E9A" w:rsidRDefault="009F2E8A" w:rsidP="00A26370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Pareigybės</w:t>
            </w:r>
          </w:p>
        </w:tc>
        <w:tc>
          <w:tcPr>
            <w:tcW w:w="4985" w:type="dxa"/>
            <w:gridSpan w:val="4"/>
          </w:tcPr>
          <w:p w:rsidR="009F2E8A" w:rsidRPr="00C77E9A" w:rsidRDefault="009F2E8A" w:rsidP="00A26370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Pareigybių skaičius etatais/darbuotojų skaičius</w:t>
            </w:r>
          </w:p>
        </w:tc>
      </w:tr>
      <w:tr w:rsidR="009F2E8A" w:rsidRPr="001D753E">
        <w:tc>
          <w:tcPr>
            <w:tcW w:w="576" w:type="dxa"/>
            <w:vMerge/>
          </w:tcPr>
          <w:p w:rsidR="009F2E8A" w:rsidRPr="00C77E9A" w:rsidRDefault="009F2E8A" w:rsidP="00A26370">
            <w:pPr>
              <w:rPr>
                <w:b/>
                <w:bCs/>
                <w:lang w:val="lt-LT"/>
              </w:rPr>
            </w:pPr>
          </w:p>
        </w:tc>
        <w:tc>
          <w:tcPr>
            <w:tcW w:w="4185" w:type="dxa"/>
            <w:vMerge/>
          </w:tcPr>
          <w:p w:rsidR="009F2E8A" w:rsidRPr="00C77E9A" w:rsidRDefault="009F2E8A" w:rsidP="00A26370">
            <w:pPr>
              <w:rPr>
                <w:b/>
                <w:bCs/>
                <w:lang w:val="lt-LT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9F2E8A" w:rsidRPr="00C77E9A" w:rsidRDefault="009F2E8A" w:rsidP="00C77E9A">
            <w:pPr>
              <w:jc w:val="center"/>
              <w:rPr>
                <w:b/>
                <w:bCs/>
                <w:lang w:val="lt-LT"/>
              </w:rPr>
            </w:pPr>
          </w:p>
          <w:p w:rsidR="009F2E8A" w:rsidRPr="00C77E9A" w:rsidRDefault="001C511E" w:rsidP="00C77E9A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2021</w:t>
            </w:r>
            <w:r w:rsidR="009F2E8A" w:rsidRPr="00C77E9A">
              <w:rPr>
                <w:b/>
                <w:bCs/>
                <w:sz w:val="22"/>
                <w:szCs w:val="22"/>
                <w:lang w:val="lt-LT"/>
              </w:rPr>
              <w:t xml:space="preserve"> m.</w:t>
            </w:r>
          </w:p>
        </w:tc>
        <w:tc>
          <w:tcPr>
            <w:tcW w:w="3990" w:type="dxa"/>
            <w:gridSpan w:val="3"/>
          </w:tcPr>
          <w:p w:rsidR="009F2E8A" w:rsidRPr="00C77E9A" w:rsidRDefault="009F2E8A" w:rsidP="00C77E9A">
            <w:pPr>
              <w:jc w:val="center"/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202</w:t>
            </w:r>
            <w:r>
              <w:rPr>
                <w:b/>
                <w:bCs/>
                <w:sz w:val="22"/>
                <w:szCs w:val="22"/>
                <w:lang w:val="lt-LT"/>
              </w:rPr>
              <w:t>1</w:t>
            </w:r>
            <w:r w:rsidRPr="00C77E9A">
              <w:rPr>
                <w:b/>
                <w:bCs/>
                <w:sz w:val="22"/>
                <w:szCs w:val="22"/>
                <w:lang w:val="lt-LT"/>
              </w:rPr>
              <w:t xml:space="preserve"> m.</w:t>
            </w:r>
          </w:p>
        </w:tc>
      </w:tr>
      <w:tr w:rsidR="009F2E8A" w:rsidRPr="001D753E">
        <w:tc>
          <w:tcPr>
            <w:tcW w:w="576" w:type="dxa"/>
            <w:vMerge/>
          </w:tcPr>
          <w:p w:rsidR="009F2E8A" w:rsidRPr="00C77E9A" w:rsidRDefault="009F2E8A" w:rsidP="00A26370">
            <w:pPr>
              <w:rPr>
                <w:b/>
                <w:bCs/>
                <w:lang w:val="lt-LT"/>
              </w:rPr>
            </w:pPr>
          </w:p>
        </w:tc>
        <w:tc>
          <w:tcPr>
            <w:tcW w:w="4185" w:type="dxa"/>
            <w:vMerge/>
          </w:tcPr>
          <w:p w:rsidR="009F2E8A" w:rsidRPr="00C77E9A" w:rsidRDefault="009F2E8A" w:rsidP="00A26370">
            <w:pPr>
              <w:rPr>
                <w:b/>
                <w:bCs/>
                <w:lang w:val="lt-LT"/>
              </w:rPr>
            </w:pPr>
          </w:p>
        </w:tc>
        <w:tc>
          <w:tcPr>
            <w:tcW w:w="995" w:type="dxa"/>
            <w:vMerge/>
          </w:tcPr>
          <w:p w:rsidR="009F2E8A" w:rsidRPr="00C77E9A" w:rsidRDefault="009F2E8A" w:rsidP="00C77E9A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9F2E8A" w:rsidRPr="00C77E9A" w:rsidRDefault="009F2E8A" w:rsidP="00C77E9A">
            <w:pPr>
              <w:jc w:val="center"/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3206" w:type="dxa"/>
            <w:gridSpan w:val="2"/>
          </w:tcPr>
          <w:p w:rsidR="009F2E8A" w:rsidRPr="00C77E9A" w:rsidRDefault="009F2E8A" w:rsidP="00C77E9A">
            <w:pPr>
              <w:jc w:val="center"/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 xml:space="preserve">Iš jų atvykstančių iš </w:t>
            </w:r>
          </w:p>
        </w:tc>
      </w:tr>
      <w:tr w:rsidR="009F2E8A" w:rsidRPr="001D753E">
        <w:tc>
          <w:tcPr>
            <w:tcW w:w="576" w:type="dxa"/>
            <w:vMerge/>
          </w:tcPr>
          <w:p w:rsidR="009F2E8A" w:rsidRPr="00C77E9A" w:rsidRDefault="009F2E8A" w:rsidP="00A26370">
            <w:pPr>
              <w:rPr>
                <w:b/>
                <w:bCs/>
                <w:lang w:val="lt-LT"/>
              </w:rPr>
            </w:pPr>
          </w:p>
        </w:tc>
        <w:tc>
          <w:tcPr>
            <w:tcW w:w="4185" w:type="dxa"/>
            <w:vMerge/>
          </w:tcPr>
          <w:p w:rsidR="009F2E8A" w:rsidRPr="00C77E9A" w:rsidRDefault="009F2E8A" w:rsidP="00A26370">
            <w:pPr>
              <w:rPr>
                <w:b/>
                <w:bCs/>
                <w:lang w:val="lt-LT"/>
              </w:rPr>
            </w:pPr>
          </w:p>
        </w:tc>
        <w:tc>
          <w:tcPr>
            <w:tcW w:w="995" w:type="dxa"/>
            <w:vMerge/>
          </w:tcPr>
          <w:p w:rsidR="009F2E8A" w:rsidRPr="00C77E9A" w:rsidRDefault="009F2E8A" w:rsidP="00C77E9A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784" w:type="dxa"/>
            <w:vMerge/>
          </w:tcPr>
          <w:p w:rsidR="009F2E8A" w:rsidRPr="00C77E9A" w:rsidRDefault="009F2E8A" w:rsidP="00C77E9A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603" w:type="dxa"/>
          </w:tcPr>
          <w:p w:rsidR="009F2E8A" w:rsidRPr="00C77E9A" w:rsidRDefault="009F2E8A" w:rsidP="00C77E9A">
            <w:pPr>
              <w:jc w:val="center"/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kitų įstaigų, esančių savivaldybėje</w:t>
            </w:r>
          </w:p>
        </w:tc>
        <w:tc>
          <w:tcPr>
            <w:tcW w:w="1603" w:type="dxa"/>
          </w:tcPr>
          <w:p w:rsidR="009F2E8A" w:rsidRPr="00C77E9A" w:rsidRDefault="009F2E8A" w:rsidP="00C77E9A">
            <w:pPr>
              <w:jc w:val="center"/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kitų įstaigų, esančių kitoje savivaldybėje</w:t>
            </w:r>
          </w:p>
        </w:tc>
      </w:tr>
      <w:tr w:rsidR="009F2E8A" w:rsidRPr="001D753E">
        <w:tc>
          <w:tcPr>
            <w:tcW w:w="576" w:type="dxa"/>
          </w:tcPr>
          <w:p w:rsidR="009F2E8A" w:rsidRPr="00C77E9A" w:rsidRDefault="009F2E8A" w:rsidP="00A26370">
            <w:pPr>
              <w:rPr>
                <w:lang w:val="lt-LT"/>
              </w:rPr>
            </w:pPr>
            <w:r w:rsidRPr="00C77E9A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4185" w:type="dxa"/>
          </w:tcPr>
          <w:p w:rsidR="009F2E8A" w:rsidRPr="00C77E9A" w:rsidRDefault="009F2E8A" w:rsidP="00A26370">
            <w:pPr>
              <w:rPr>
                <w:lang w:val="lt-LT"/>
              </w:rPr>
            </w:pPr>
            <w:r w:rsidRPr="00C77E9A">
              <w:rPr>
                <w:sz w:val="22"/>
                <w:szCs w:val="22"/>
                <w:lang w:val="lt-LT"/>
              </w:rPr>
              <w:t>Užimtų pareigybių skaičius etatais/fizinių asmenų skaičius</w:t>
            </w:r>
          </w:p>
        </w:tc>
        <w:tc>
          <w:tcPr>
            <w:tcW w:w="995" w:type="dxa"/>
          </w:tcPr>
          <w:p w:rsidR="009F2E8A" w:rsidRPr="00C77E9A" w:rsidRDefault="009F2E8A" w:rsidP="00435FF5">
            <w:pPr>
              <w:rPr>
                <w:lang w:val="lt-LT"/>
              </w:rPr>
            </w:pPr>
            <w:r>
              <w:rPr>
                <w:lang w:val="lt-LT"/>
              </w:rPr>
              <w:t>10,75/17</w:t>
            </w:r>
          </w:p>
        </w:tc>
        <w:tc>
          <w:tcPr>
            <w:tcW w:w="784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10,75/17</w:t>
            </w:r>
          </w:p>
        </w:tc>
        <w:tc>
          <w:tcPr>
            <w:tcW w:w="1603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603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</w:tr>
      <w:tr w:rsidR="009F2E8A" w:rsidRPr="001D753E">
        <w:tc>
          <w:tcPr>
            <w:tcW w:w="576" w:type="dxa"/>
          </w:tcPr>
          <w:p w:rsidR="009F2E8A" w:rsidRPr="00C77E9A" w:rsidRDefault="009F2E8A" w:rsidP="00A26370">
            <w:pPr>
              <w:rPr>
                <w:lang w:val="lt-LT"/>
              </w:rPr>
            </w:pPr>
            <w:r w:rsidRPr="00C77E9A">
              <w:rPr>
                <w:sz w:val="22"/>
                <w:szCs w:val="22"/>
                <w:lang w:val="lt-LT"/>
              </w:rPr>
              <w:t>1.1.</w:t>
            </w:r>
          </w:p>
        </w:tc>
        <w:tc>
          <w:tcPr>
            <w:tcW w:w="4185" w:type="dxa"/>
          </w:tcPr>
          <w:p w:rsidR="009F2E8A" w:rsidRPr="00C77E9A" w:rsidRDefault="009F2E8A" w:rsidP="00A26370">
            <w:pPr>
              <w:rPr>
                <w:lang w:val="lt-LT"/>
              </w:rPr>
            </w:pPr>
            <w:r w:rsidRPr="00C77E9A">
              <w:rPr>
                <w:sz w:val="22"/>
                <w:szCs w:val="22"/>
                <w:lang w:val="lt-LT"/>
              </w:rPr>
              <w:t>Administracija (vadovas, pavaduotojai, padalinių vadovai, buhalteris, sekretorius, personalo darbuotojas)</w:t>
            </w:r>
          </w:p>
        </w:tc>
        <w:tc>
          <w:tcPr>
            <w:tcW w:w="995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0,5/1</w:t>
            </w:r>
          </w:p>
        </w:tc>
        <w:tc>
          <w:tcPr>
            <w:tcW w:w="784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0,5/1</w:t>
            </w:r>
          </w:p>
        </w:tc>
        <w:tc>
          <w:tcPr>
            <w:tcW w:w="1603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3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9F2E8A" w:rsidRPr="001D753E">
        <w:tc>
          <w:tcPr>
            <w:tcW w:w="576" w:type="dxa"/>
          </w:tcPr>
          <w:p w:rsidR="009F2E8A" w:rsidRPr="00C77E9A" w:rsidRDefault="009F2E8A" w:rsidP="00A26370">
            <w:pPr>
              <w:rPr>
                <w:lang w:val="lt-LT"/>
              </w:rPr>
            </w:pPr>
            <w:r w:rsidRPr="00C77E9A">
              <w:rPr>
                <w:sz w:val="22"/>
                <w:szCs w:val="22"/>
                <w:lang w:val="lt-LT"/>
              </w:rPr>
              <w:t>1.2.</w:t>
            </w:r>
          </w:p>
        </w:tc>
        <w:tc>
          <w:tcPr>
            <w:tcW w:w="4185" w:type="dxa"/>
          </w:tcPr>
          <w:p w:rsidR="009F2E8A" w:rsidRPr="00C77E9A" w:rsidRDefault="009F2E8A" w:rsidP="00A26370">
            <w:pPr>
              <w:rPr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 w:eastAsia="lt-LT"/>
              </w:rPr>
              <w:t>Kultūros ir meno srities</w:t>
            </w:r>
          </w:p>
        </w:tc>
        <w:tc>
          <w:tcPr>
            <w:tcW w:w="995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8/12</w:t>
            </w:r>
          </w:p>
        </w:tc>
        <w:tc>
          <w:tcPr>
            <w:tcW w:w="784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8/12</w:t>
            </w:r>
          </w:p>
        </w:tc>
        <w:tc>
          <w:tcPr>
            <w:tcW w:w="1603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03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</w:tr>
      <w:tr w:rsidR="009F2E8A" w:rsidRPr="001D753E">
        <w:tc>
          <w:tcPr>
            <w:tcW w:w="576" w:type="dxa"/>
          </w:tcPr>
          <w:p w:rsidR="009F2E8A" w:rsidRPr="00C77E9A" w:rsidRDefault="009F2E8A" w:rsidP="00A26370">
            <w:pPr>
              <w:rPr>
                <w:lang w:val="lt-LT"/>
              </w:rPr>
            </w:pPr>
            <w:r w:rsidRPr="00C77E9A">
              <w:rPr>
                <w:sz w:val="22"/>
                <w:szCs w:val="22"/>
                <w:lang w:val="lt-LT"/>
              </w:rPr>
              <w:t>1.3.</w:t>
            </w:r>
          </w:p>
        </w:tc>
        <w:tc>
          <w:tcPr>
            <w:tcW w:w="4185" w:type="dxa"/>
          </w:tcPr>
          <w:p w:rsidR="009F2E8A" w:rsidRPr="00C77E9A" w:rsidRDefault="009F2E8A" w:rsidP="00A26370">
            <w:pPr>
              <w:rPr>
                <w:lang w:val="lt-LT"/>
              </w:rPr>
            </w:pPr>
            <w:r w:rsidRPr="00C77E9A">
              <w:rPr>
                <w:sz w:val="22"/>
                <w:szCs w:val="22"/>
                <w:lang w:val="lt-LT"/>
              </w:rPr>
              <w:t>Kiti darbuotojai</w:t>
            </w:r>
          </w:p>
        </w:tc>
        <w:tc>
          <w:tcPr>
            <w:tcW w:w="995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2,25/4</w:t>
            </w:r>
          </w:p>
        </w:tc>
        <w:tc>
          <w:tcPr>
            <w:tcW w:w="784" w:type="dxa"/>
          </w:tcPr>
          <w:p w:rsidR="009F2E8A" w:rsidRPr="00C77E9A" w:rsidRDefault="009F2E8A" w:rsidP="008166D1">
            <w:pPr>
              <w:rPr>
                <w:lang w:val="lt-LT"/>
              </w:rPr>
            </w:pPr>
            <w:r>
              <w:rPr>
                <w:lang w:val="lt-LT"/>
              </w:rPr>
              <w:t>2,25/4</w:t>
            </w:r>
          </w:p>
        </w:tc>
        <w:tc>
          <w:tcPr>
            <w:tcW w:w="1603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03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</w:tbl>
    <w:p w:rsidR="009F2E8A" w:rsidRPr="001D753E" w:rsidRDefault="009F2E8A" w:rsidP="00963B98">
      <w:pPr>
        <w:jc w:val="both"/>
        <w:rPr>
          <w:lang w:val="lt-LT"/>
        </w:rPr>
      </w:pPr>
    </w:p>
    <w:p w:rsidR="009F2E8A" w:rsidRPr="001D753E" w:rsidRDefault="009F2E8A" w:rsidP="000A2D88">
      <w:pPr>
        <w:ind w:firstLine="567"/>
        <w:jc w:val="both"/>
        <w:rPr>
          <w:lang w:val="lt-LT"/>
        </w:rPr>
      </w:pPr>
      <w:r w:rsidRPr="001D753E">
        <w:rPr>
          <w:lang w:val="lt-LT"/>
        </w:rPr>
        <w:t>1.3.2. Darbuotojų kvalifikacija: x darbuotojų kėlė kvalifikaciją, x val., temos: .</w:t>
      </w:r>
    </w:p>
    <w:p w:rsidR="009F2E8A" w:rsidRPr="001D753E" w:rsidRDefault="009F2E8A" w:rsidP="00813F89">
      <w:pPr>
        <w:rPr>
          <w:i/>
          <w:iCs/>
          <w:lang w:val="lt-LT"/>
        </w:rPr>
      </w:pPr>
      <w:r w:rsidRPr="001D753E">
        <w:rPr>
          <w:i/>
          <w:iCs/>
          <w:lang w:val="lt-LT"/>
        </w:rPr>
        <w:t>2 lentelė. Kvalifikaciją kėlusių darbuotojų skaičius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1248"/>
        <w:gridCol w:w="1159"/>
        <w:gridCol w:w="1272"/>
        <w:gridCol w:w="1135"/>
        <w:gridCol w:w="1152"/>
        <w:gridCol w:w="1255"/>
      </w:tblGrid>
      <w:tr w:rsidR="009F2E8A" w:rsidRPr="001D753E">
        <w:tc>
          <w:tcPr>
            <w:tcW w:w="2407" w:type="dxa"/>
            <w:vMerge w:val="restart"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Darbuotojų grupė</w:t>
            </w:r>
          </w:p>
        </w:tc>
        <w:tc>
          <w:tcPr>
            <w:tcW w:w="2407" w:type="dxa"/>
            <w:gridSpan w:val="2"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Kvalifikaciją kėlusių darbuotojų skaičius</w:t>
            </w:r>
          </w:p>
        </w:tc>
        <w:tc>
          <w:tcPr>
            <w:tcW w:w="2407" w:type="dxa"/>
            <w:gridSpan w:val="2"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 xml:space="preserve">Valandų skaičius (mokymų, seminarų, </w:t>
            </w:r>
            <w:proofErr w:type="spellStart"/>
            <w:r w:rsidRPr="00C77E9A">
              <w:rPr>
                <w:b/>
                <w:bCs/>
                <w:sz w:val="22"/>
                <w:szCs w:val="22"/>
                <w:lang w:val="lt-LT"/>
              </w:rPr>
              <w:t>supervizijų</w:t>
            </w:r>
            <w:proofErr w:type="spellEnd"/>
            <w:r w:rsidRPr="00C77E9A">
              <w:rPr>
                <w:b/>
                <w:bCs/>
                <w:sz w:val="22"/>
                <w:szCs w:val="22"/>
                <w:lang w:val="lt-LT"/>
              </w:rPr>
              <w:t>)</w:t>
            </w:r>
          </w:p>
        </w:tc>
        <w:tc>
          <w:tcPr>
            <w:tcW w:w="2407" w:type="dxa"/>
            <w:gridSpan w:val="2"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Kvalifikaciją kėlusių darbuotojų skaičiaus pokytis, procentai</w:t>
            </w:r>
          </w:p>
        </w:tc>
      </w:tr>
      <w:tr w:rsidR="009F2E8A" w:rsidRPr="001D753E">
        <w:tc>
          <w:tcPr>
            <w:tcW w:w="2407" w:type="dxa"/>
            <w:vMerge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</w:p>
        </w:tc>
        <w:tc>
          <w:tcPr>
            <w:tcW w:w="1248" w:type="dxa"/>
          </w:tcPr>
          <w:p w:rsidR="009F2E8A" w:rsidRPr="00C77E9A" w:rsidRDefault="001C511E" w:rsidP="00C77E9A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2021</w:t>
            </w:r>
            <w:r w:rsidR="009F2E8A" w:rsidRPr="00C77E9A">
              <w:rPr>
                <w:b/>
                <w:bCs/>
                <w:sz w:val="22"/>
                <w:szCs w:val="22"/>
                <w:lang w:val="lt-LT"/>
              </w:rPr>
              <w:t xml:space="preserve"> m.</w:t>
            </w:r>
          </w:p>
        </w:tc>
        <w:tc>
          <w:tcPr>
            <w:tcW w:w="1159" w:type="dxa"/>
          </w:tcPr>
          <w:p w:rsidR="009F2E8A" w:rsidRPr="00C77E9A" w:rsidRDefault="009F2E8A" w:rsidP="00C77E9A">
            <w:pPr>
              <w:jc w:val="center"/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2020 m.</w:t>
            </w:r>
          </w:p>
        </w:tc>
        <w:tc>
          <w:tcPr>
            <w:tcW w:w="1272" w:type="dxa"/>
          </w:tcPr>
          <w:p w:rsidR="009F2E8A" w:rsidRPr="00C77E9A" w:rsidRDefault="001C511E" w:rsidP="00C77E9A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2021</w:t>
            </w:r>
            <w:r w:rsidR="009F2E8A" w:rsidRPr="00C77E9A">
              <w:rPr>
                <w:b/>
                <w:bCs/>
                <w:sz w:val="22"/>
                <w:szCs w:val="22"/>
                <w:lang w:val="lt-LT"/>
              </w:rPr>
              <w:t xml:space="preserve"> m.</w:t>
            </w:r>
          </w:p>
        </w:tc>
        <w:tc>
          <w:tcPr>
            <w:tcW w:w="1135" w:type="dxa"/>
          </w:tcPr>
          <w:p w:rsidR="009F2E8A" w:rsidRPr="00C77E9A" w:rsidRDefault="009F2E8A" w:rsidP="00C77E9A">
            <w:pPr>
              <w:jc w:val="center"/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2020 m.</w:t>
            </w:r>
          </w:p>
        </w:tc>
        <w:tc>
          <w:tcPr>
            <w:tcW w:w="1152" w:type="dxa"/>
          </w:tcPr>
          <w:p w:rsidR="009F2E8A" w:rsidRPr="00C77E9A" w:rsidRDefault="001C511E" w:rsidP="00C77E9A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2021</w:t>
            </w:r>
            <w:r w:rsidR="009F2E8A" w:rsidRPr="00C77E9A">
              <w:rPr>
                <w:b/>
                <w:bCs/>
                <w:sz w:val="22"/>
                <w:szCs w:val="22"/>
                <w:lang w:val="lt-LT"/>
              </w:rPr>
              <w:t xml:space="preserve"> m.</w:t>
            </w:r>
          </w:p>
        </w:tc>
        <w:tc>
          <w:tcPr>
            <w:tcW w:w="1255" w:type="dxa"/>
          </w:tcPr>
          <w:p w:rsidR="009F2E8A" w:rsidRPr="00C77E9A" w:rsidRDefault="009F2E8A" w:rsidP="00C77E9A">
            <w:pPr>
              <w:jc w:val="center"/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2020 m.</w:t>
            </w:r>
          </w:p>
        </w:tc>
      </w:tr>
      <w:tr w:rsidR="009F2E8A" w:rsidRPr="001D753E">
        <w:tc>
          <w:tcPr>
            <w:tcW w:w="2407" w:type="dxa"/>
          </w:tcPr>
          <w:p w:rsidR="009F2E8A" w:rsidRPr="00C77E9A" w:rsidRDefault="009F2E8A" w:rsidP="000A761B">
            <w:pPr>
              <w:rPr>
                <w:lang w:val="lt-LT"/>
              </w:rPr>
            </w:pPr>
            <w:r w:rsidRPr="00C77E9A">
              <w:rPr>
                <w:sz w:val="22"/>
                <w:szCs w:val="22"/>
                <w:lang w:val="lt-LT"/>
              </w:rPr>
              <w:t>1. Administracinį darbą dirbantys darbuotojai</w:t>
            </w:r>
          </w:p>
        </w:tc>
        <w:tc>
          <w:tcPr>
            <w:tcW w:w="1248" w:type="dxa"/>
          </w:tcPr>
          <w:p w:rsidR="009F2E8A" w:rsidRPr="00C77E9A" w:rsidRDefault="001C511E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59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2" w:type="dxa"/>
          </w:tcPr>
          <w:p w:rsidR="009F2E8A" w:rsidRPr="00C77E9A" w:rsidRDefault="001C511E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1135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1152" w:type="dxa"/>
          </w:tcPr>
          <w:p w:rsidR="009F2E8A" w:rsidRPr="00C77E9A" w:rsidRDefault="001C511E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  <w:r w:rsidR="009F2E8A">
              <w:rPr>
                <w:lang w:val="lt-LT"/>
              </w:rPr>
              <w:t>%</w:t>
            </w:r>
          </w:p>
        </w:tc>
        <w:tc>
          <w:tcPr>
            <w:tcW w:w="1255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50%</w:t>
            </w:r>
          </w:p>
        </w:tc>
      </w:tr>
      <w:tr w:rsidR="009F2E8A" w:rsidRPr="001D753E">
        <w:tc>
          <w:tcPr>
            <w:tcW w:w="2407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 w:rsidRPr="00C77E9A">
              <w:rPr>
                <w:sz w:val="22"/>
                <w:szCs w:val="22"/>
                <w:lang w:val="lt-LT"/>
              </w:rPr>
              <w:t xml:space="preserve">2. </w:t>
            </w:r>
            <w:r w:rsidRPr="00C77E9A">
              <w:rPr>
                <w:sz w:val="22"/>
                <w:szCs w:val="22"/>
                <w:lang w:val="lt-LT" w:eastAsia="lt-LT"/>
              </w:rPr>
              <w:t>Kultūros ir meno srities</w:t>
            </w:r>
            <w:r w:rsidRPr="00C77E9A">
              <w:rPr>
                <w:sz w:val="22"/>
                <w:szCs w:val="22"/>
                <w:lang w:val="lt-LT"/>
              </w:rPr>
              <w:t xml:space="preserve"> darbuotojai</w:t>
            </w:r>
          </w:p>
        </w:tc>
        <w:tc>
          <w:tcPr>
            <w:tcW w:w="1248" w:type="dxa"/>
          </w:tcPr>
          <w:p w:rsidR="009F2E8A" w:rsidRPr="00C77E9A" w:rsidRDefault="001C511E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159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272" w:type="dxa"/>
          </w:tcPr>
          <w:p w:rsidR="009F2E8A" w:rsidRPr="00C77E9A" w:rsidRDefault="001C511E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304</w:t>
            </w:r>
          </w:p>
        </w:tc>
        <w:tc>
          <w:tcPr>
            <w:tcW w:w="1135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311</w:t>
            </w:r>
          </w:p>
        </w:tc>
        <w:tc>
          <w:tcPr>
            <w:tcW w:w="1152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10%</w:t>
            </w:r>
          </w:p>
        </w:tc>
        <w:tc>
          <w:tcPr>
            <w:tcW w:w="1255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  <w:r w:rsidRPr="00D01FEF">
              <w:rPr>
                <w:lang w:val="lt-LT"/>
              </w:rPr>
              <w:t>%</w:t>
            </w:r>
          </w:p>
        </w:tc>
      </w:tr>
      <w:tr w:rsidR="009F2E8A" w:rsidRPr="001D753E">
        <w:tc>
          <w:tcPr>
            <w:tcW w:w="2407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 w:rsidRPr="00C77E9A">
              <w:rPr>
                <w:sz w:val="22"/>
                <w:szCs w:val="22"/>
                <w:lang w:val="lt-LT"/>
              </w:rPr>
              <w:t>3. Kiti darbuotojai</w:t>
            </w:r>
          </w:p>
        </w:tc>
        <w:tc>
          <w:tcPr>
            <w:tcW w:w="1248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59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2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5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152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0%</w:t>
            </w:r>
          </w:p>
        </w:tc>
        <w:tc>
          <w:tcPr>
            <w:tcW w:w="1255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100%</w:t>
            </w:r>
          </w:p>
        </w:tc>
      </w:tr>
      <w:tr w:rsidR="009F2E8A" w:rsidRPr="001D753E">
        <w:tc>
          <w:tcPr>
            <w:tcW w:w="2407" w:type="dxa"/>
          </w:tcPr>
          <w:p w:rsidR="009F2E8A" w:rsidRPr="00C77E9A" w:rsidRDefault="009F2E8A" w:rsidP="00C77E9A">
            <w:pPr>
              <w:jc w:val="right"/>
              <w:rPr>
                <w:lang w:val="lt-LT"/>
              </w:rPr>
            </w:pPr>
            <w:r w:rsidRPr="00C77E9A">
              <w:rPr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1248" w:type="dxa"/>
          </w:tcPr>
          <w:p w:rsidR="009F2E8A" w:rsidRPr="00C77E9A" w:rsidRDefault="001C511E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1159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272" w:type="dxa"/>
          </w:tcPr>
          <w:p w:rsidR="009F2E8A" w:rsidRPr="00C77E9A" w:rsidRDefault="001C511E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32</w:t>
            </w:r>
            <w:r w:rsidR="009F2E8A">
              <w:rPr>
                <w:lang w:val="lt-LT"/>
              </w:rPr>
              <w:t>8</w:t>
            </w:r>
          </w:p>
        </w:tc>
        <w:tc>
          <w:tcPr>
            <w:tcW w:w="1135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317</w:t>
            </w:r>
          </w:p>
        </w:tc>
        <w:tc>
          <w:tcPr>
            <w:tcW w:w="1152" w:type="dxa"/>
          </w:tcPr>
          <w:p w:rsidR="009F2E8A" w:rsidRPr="00C77E9A" w:rsidRDefault="001C511E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9F2E8A">
              <w:rPr>
                <w:lang w:val="lt-LT"/>
              </w:rPr>
              <w:t>0%</w:t>
            </w:r>
          </w:p>
        </w:tc>
        <w:tc>
          <w:tcPr>
            <w:tcW w:w="1255" w:type="dxa"/>
          </w:tcPr>
          <w:p w:rsidR="009F2E8A" w:rsidRPr="00C77E9A" w:rsidRDefault="009F2E8A" w:rsidP="00C77E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100%</w:t>
            </w:r>
          </w:p>
        </w:tc>
      </w:tr>
    </w:tbl>
    <w:p w:rsidR="009F2E8A" w:rsidRPr="001D753E" w:rsidRDefault="009F2E8A" w:rsidP="00813F89">
      <w:pPr>
        <w:rPr>
          <w:i/>
          <w:iCs/>
          <w:lang w:val="lt-LT"/>
        </w:rPr>
      </w:pPr>
      <w:r w:rsidRPr="001D753E">
        <w:rPr>
          <w:i/>
          <w:iCs/>
          <w:lang w:val="lt-LT"/>
        </w:rPr>
        <w:t>Pastaba: pokytis skaičiuojamas lyginant su praėjusiais metais, pvz. 2019 m. su 2018 m.</w:t>
      </w:r>
    </w:p>
    <w:p w:rsidR="009F2E8A" w:rsidRDefault="009F2E8A" w:rsidP="000A2D88">
      <w:pPr>
        <w:ind w:firstLine="567"/>
        <w:jc w:val="both"/>
        <w:rPr>
          <w:lang w:val="lt-LT"/>
        </w:rPr>
      </w:pPr>
    </w:p>
    <w:p w:rsidR="009F2E8A" w:rsidRDefault="009F2E8A" w:rsidP="000A2D88">
      <w:pPr>
        <w:ind w:firstLine="567"/>
        <w:jc w:val="both"/>
        <w:rPr>
          <w:lang w:val="lt-LT"/>
        </w:rPr>
      </w:pPr>
    </w:p>
    <w:p w:rsidR="009F2E8A" w:rsidRDefault="009F2E8A" w:rsidP="000A2D88">
      <w:pPr>
        <w:ind w:firstLine="567"/>
        <w:jc w:val="both"/>
        <w:rPr>
          <w:lang w:val="lt-LT"/>
        </w:rPr>
      </w:pPr>
    </w:p>
    <w:p w:rsidR="009F2E8A" w:rsidRPr="001D753E" w:rsidRDefault="009F2E8A" w:rsidP="000A2D88">
      <w:pPr>
        <w:ind w:firstLine="567"/>
        <w:jc w:val="both"/>
        <w:rPr>
          <w:lang w:val="lt-LT"/>
        </w:rPr>
      </w:pPr>
    </w:p>
    <w:p w:rsidR="009F2E8A" w:rsidRPr="001D753E" w:rsidRDefault="009F2E8A" w:rsidP="00963B98">
      <w:pPr>
        <w:ind w:firstLine="720"/>
        <w:rPr>
          <w:b/>
          <w:bCs/>
          <w:lang w:val="lt-LT"/>
        </w:rPr>
      </w:pPr>
      <w:r w:rsidRPr="001D753E">
        <w:rPr>
          <w:b/>
          <w:bCs/>
          <w:lang w:val="lt-LT"/>
        </w:rPr>
        <w:lastRenderedPageBreak/>
        <w:t>1.3.3. Darbuotojų vidutinis mėnesinis darbo užmokestis (neatskaičius mokesčių) ataskaitiniais</w:t>
      </w:r>
      <w:r w:rsidRPr="001D753E">
        <w:rPr>
          <w:lang w:val="lt-LT"/>
        </w:rPr>
        <w:t xml:space="preserve"> </w:t>
      </w:r>
      <w:r w:rsidRPr="001D753E">
        <w:rPr>
          <w:b/>
          <w:bCs/>
          <w:lang w:val="lt-LT"/>
        </w:rPr>
        <w:t>metais:</w:t>
      </w:r>
    </w:p>
    <w:p w:rsidR="009F2E8A" w:rsidRPr="001D753E" w:rsidRDefault="009F2E8A" w:rsidP="00813F89">
      <w:pPr>
        <w:rPr>
          <w:lang w:val="lt-LT"/>
        </w:rPr>
      </w:pPr>
      <w:r w:rsidRPr="001D753E">
        <w:rPr>
          <w:i/>
          <w:iCs/>
          <w:lang w:val="lt-LT"/>
        </w:rPr>
        <w:t>3</w:t>
      </w:r>
      <w:r w:rsidRPr="001D753E">
        <w:rPr>
          <w:i/>
          <w:iCs/>
          <w:vertAlign w:val="superscript"/>
          <w:lang w:val="lt-LT"/>
        </w:rPr>
        <w:t xml:space="preserve"> </w:t>
      </w:r>
      <w:r w:rsidRPr="001D753E">
        <w:rPr>
          <w:i/>
          <w:iCs/>
          <w:lang w:val="lt-LT"/>
        </w:rPr>
        <w:t xml:space="preserve"> lentelė. Darbuotojų vidutinis mėnesinis darbo užmokestis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225"/>
        <w:gridCol w:w="1452"/>
        <w:gridCol w:w="1696"/>
        <w:gridCol w:w="1679"/>
        <w:gridCol w:w="12"/>
      </w:tblGrid>
      <w:tr w:rsidR="001C511E" w:rsidRPr="001C511E">
        <w:trPr>
          <w:gridAfter w:val="1"/>
          <w:wAfter w:w="12" w:type="dxa"/>
          <w:trHeight w:val="253"/>
        </w:trPr>
        <w:tc>
          <w:tcPr>
            <w:tcW w:w="570" w:type="dxa"/>
            <w:vMerge w:val="restart"/>
          </w:tcPr>
          <w:p w:rsidR="009F2E8A" w:rsidRPr="001C511E" w:rsidRDefault="009F2E8A" w:rsidP="00ED0858">
            <w:pPr>
              <w:rPr>
                <w:b/>
                <w:bCs/>
                <w:color w:val="000000" w:themeColor="text1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225" w:type="dxa"/>
            <w:vMerge w:val="restart"/>
          </w:tcPr>
          <w:p w:rsidR="009F2E8A" w:rsidRPr="001C511E" w:rsidRDefault="009F2E8A" w:rsidP="00ED0858">
            <w:pPr>
              <w:rPr>
                <w:b/>
                <w:bCs/>
                <w:color w:val="000000" w:themeColor="text1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2"/>
                <w:szCs w:val="22"/>
                <w:lang w:val="lt-LT"/>
              </w:rPr>
              <w:t>Pareigybė</w:t>
            </w:r>
          </w:p>
        </w:tc>
        <w:tc>
          <w:tcPr>
            <w:tcW w:w="1452" w:type="dxa"/>
            <w:vMerge w:val="restart"/>
          </w:tcPr>
          <w:p w:rsidR="009F2E8A" w:rsidRPr="001C511E" w:rsidRDefault="009F2E8A" w:rsidP="00ED0858">
            <w:pPr>
              <w:rPr>
                <w:b/>
                <w:bCs/>
                <w:color w:val="000000" w:themeColor="text1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2"/>
                <w:szCs w:val="22"/>
                <w:lang w:val="lt-LT"/>
              </w:rPr>
              <w:t>Pareigybių skaičius</w:t>
            </w:r>
          </w:p>
        </w:tc>
        <w:tc>
          <w:tcPr>
            <w:tcW w:w="3375" w:type="dxa"/>
            <w:gridSpan w:val="2"/>
          </w:tcPr>
          <w:p w:rsidR="009F2E8A" w:rsidRPr="001C511E" w:rsidRDefault="009F2E8A" w:rsidP="00ED0858">
            <w:pPr>
              <w:rPr>
                <w:rFonts w:ascii="Calibri" w:hAnsi="Calibri" w:cs="Calibri"/>
                <w:b/>
                <w:bCs/>
                <w:color w:val="000000" w:themeColor="text1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2"/>
                <w:szCs w:val="22"/>
                <w:lang w:val="lt-LT"/>
              </w:rPr>
              <w:t>Vidutinis mėnesinis darbo užmokestis vienai pareigybei (su mokesčiais), eurais</w:t>
            </w:r>
          </w:p>
        </w:tc>
      </w:tr>
      <w:tr w:rsidR="009F2E8A" w:rsidRPr="00884553">
        <w:tc>
          <w:tcPr>
            <w:tcW w:w="570" w:type="dxa"/>
            <w:vMerge/>
          </w:tcPr>
          <w:p w:rsidR="009F2E8A" w:rsidRPr="001C511E" w:rsidRDefault="009F2E8A" w:rsidP="00ED0858">
            <w:pPr>
              <w:rPr>
                <w:b/>
                <w:bCs/>
                <w:color w:val="000000" w:themeColor="text1"/>
                <w:lang w:val="lt-LT"/>
              </w:rPr>
            </w:pPr>
          </w:p>
        </w:tc>
        <w:tc>
          <w:tcPr>
            <w:tcW w:w="4225" w:type="dxa"/>
            <w:vMerge/>
          </w:tcPr>
          <w:p w:rsidR="009F2E8A" w:rsidRPr="001C511E" w:rsidRDefault="009F2E8A" w:rsidP="00ED0858">
            <w:pPr>
              <w:rPr>
                <w:b/>
                <w:bCs/>
                <w:color w:val="000000" w:themeColor="text1"/>
                <w:lang w:val="lt-LT"/>
              </w:rPr>
            </w:pPr>
          </w:p>
        </w:tc>
        <w:tc>
          <w:tcPr>
            <w:tcW w:w="1452" w:type="dxa"/>
            <w:vMerge/>
          </w:tcPr>
          <w:p w:rsidR="009F2E8A" w:rsidRPr="001C511E" w:rsidRDefault="009F2E8A" w:rsidP="00ED0858">
            <w:pPr>
              <w:rPr>
                <w:b/>
                <w:bCs/>
                <w:color w:val="000000" w:themeColor="text1"/>
                <w:lang w:val="lt-LT"/>
              </w:rPr>
            </w:pPr>
          </w:p>
        </w:tc>
        <w:tc>
          <w:tcPr>
            <w:tcW w:w="1696" w:type="dxa"/>
          </w:tcPr>
          <w:p w:rsidR="009F2E8A" w:rsidRPr="001C511E" w:rsidRDefault="009F2E8A" w:rsidP="00C77E9A">
            <w:pPr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2"/>
                <w:szCs w:val="22"/>
                <w:lang w:val="lt-LT"/>
              </w:rPr>
              <w:t>2020 m.</w:t>
            </w:r>
          </w:p>
        </w:tc>
        <w:tc>
          <w:tcPr>
            <w:tcW w:w="1691" w:type="dxa"/>
            <w:gridSpan w:val="2"/>
          </w:tcPr>
          <w:p w:rsidR="009F2E8A" w:rsidRPr="001C511E" w:rsidRDefault="009F2E8A" w:rsidP="00C77E9A">
            <w:pPr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2"/>
                <w:szCs w:val="22"/>
                <w:lang w:val="lt-LT"/>
              </w:rPr>
              <w:t>2021 m.</w:t>
            </w:r>
          </w:p>
        </w:tc>
      </w:tr>
      <w:tr w:rsidR="009F2E8A" w:rsidRPr="00884553">
        <w:tc>
          <w:tcPr>
            <w:tcW w:w="57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225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Vidutinis vieno darbuotojo (bendras)</w:t>
            </w:r>
          </w:p>
        </w:tc>
        <w:tc>
          <w:tcPr>
            <w:tcW w:w="1452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10,75</w:t>
            </w:r>
          </w:p>
        </w:tc>
        <w:tc>
          <w:tcPr>
            <w:tcW w:w="1696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1578,83</w:t>
            </w:r>
          </w:p>
        </w:tc>
        <w:tc>
          <w:tcPr>
            <w:tcW w:w="1691" w:type="dxa"/>
            <w:gridSpan w:val="2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1650,05</w:t>
            </w:r>
          </w:p>
        </w:tc>
      </w:tr>
      <w:tr w:rsidR="009F2E8A" w:rsidRPr="00884553">
        <w:tc>
          <w:tcPr>
            <w:tcW w:w="57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1.</w:t>
            </w:r>
          </w:p>
        </w:tc>
        <w:tc>
          <w:tcPr>
            <w:tcW w:w="4225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Administracija (vadovas, pavaduotojai, padalinių vadovai, buhalteris, sekretorius, personalo darbuotojas)</w:t>
            </w:r>
          </w:p>
        </w:tc>
        <w:tc>
          <w:tcPr>
            <w:tcW w:w="1452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0,5</w:t>
            </w:r>
          </w:p>
        </w:tc>
        <w:tc>
          <w:tcPr>
            <w:tcW w:w="1696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1480,33</w:t>
            </w:r>
          </w:p>
        </w:tc>
        <w:tc>
          <w:tcPr>
            <w:tcW w:w="1691" w:type="dxa"/>
            <w:gridSpan w:val="2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1685,82</w:t>
            </w:r>
          </w:p>
        </w:tc>
      </w:tr>
      <w:tr w:rsidR="009F2E8A" w:rsidRPr="00884553">
        <w:tc>
          <w:tcPr>
            <w:tcW w:w="57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2.</w:t>
            </w:r>
          </w:p>
        </w:tc>
        <w:tc>
          <w:tcPr>
            <w:tcW w:w="4225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Meno skyriaus vadovas</w:t>
            </w:r>
          </w:p>
        </w:tc>
        <w:tc>
          <w:tcPr>
            <w:tcW w:w="1452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0,75</w:t>
            </w:r>
          </w:p>
        </w:tc>
        <w:tc>
          <w:tcPr>
            <w:tcW w:w="1696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1515,39</w:t>
            </w:r>
          </w:p>
        </w:tc>
        <w:tc>
          <w:tcPr>
            <w:tcW w:w="1691" w:type="dxa"/>
            <w:gridSpan w:val="2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1659,08</w:t>
            </w:r>
          </w:p>
        </w:tc>
      </w:tr>
      <w:tr w:rsidR="009F2E8A" w:rsidRPr="00884553">
        <w:tc>
          <w:tcPr>
            <w:tcW w:w="57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225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Renginių režisierius</w:t>
            </w:r>
          </w:p>
        </w:tc>
        <w:tc>
          <w:tcPr>
            <w:tcW w:w="1452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1,0</w:t>
            </w:r>
          </w:p>
        </w:tc>
        <w:tc>
          <w:tcPr>
            <w:tcW w:w="1696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1579,28</w:t>
            </w:r>
          </w:p>
        </w:tc>
        <w:tc>
          <w:tcPr>
            <w:tcW w:w="1691" w:type="dxa"/>
            <w:gridSpan w:val="2"/>
          </w:tcPr>
          <w:p w:rsidR="009F2E8A" w:rsidRPr="001C511E" w:rsidRDefault="009F2E8A" w:rsidP="00CF4BB1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 xml:space="preserve">       1422,00</w:t>
            </w:r>
          </w:p>
        </w:tc>
      </w:tr>
      <w:tr w:rsidR="009F2E8A" w:rsidRPr="00884553">
        <w:tc>
          <w:tcPr>
            <w:tcW w:w="57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3.</w:t>
            </w:r>
          </w:p>
        </w:tc>
        <w:tc>
          <w:tcPr>
            <w:tcW w:w="4225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Koncertų (spektaklių) režisierius</w:t>
            </w:r>
          </w:p>
        </w:tc>
        <w:tc>
          <w:tcPr>
            <w:tcW w:w="1452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0,5</w:t>
            </w:r>
          </w:p>
        </w:tc>
        <w:tc>
          <w:tcPr>
            <w:tcW w:w="1696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1567,01</w:t>
            </w:r>
          </w:p>
        </w:tc>
        <w:tc>
          <w:tcPr>
            <w:tcW w:w="1691" w:type="dxa"/>
            <w:gridSpan w:val="2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1577,10</w:t>
            </w:r>
          </w:p>
        </w:tc>
      </w:tr>
      <w:tr w:rsidR="009F2E8A" w:rsidRPr="00884553">
        <w:tc>
          <w:tcPr>
            <w:tcW w:w="57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4.</w:t>
            </w:r>
          </w:p>
        </w:tc>
        <w:tc>
          <w:tcPr>
            <w:tcW w:w="4225" w:type="dxa"/>
          </w:tcPr>
          <w:p w:rsidR="009F2E8A" w:rsidRPr="001C511E" w:rsidRDefault="009F2E8A" w:rsidP="00884553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Choreografas</w:t>
            </w:r>
          </w:p>
        </w:tc>
        <w:tc>
          <w:tcPr>
            <w:tcW w:w="1452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1,5</w:t>
            </w:r>
          </w:p>
        </w:tc>
        <w:tc>
          <w:tcPr>
            <w:tcW w:w="1696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1239,61</w:t>
            </w:r>
          </w:p>
        </w:tc>
        <w:tc>
          <w:tcPr>
            <w:tcW w:w="1691" w:type="dxa"/>
            <w:gridSpan w:val="2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1400,67</w:t>
            </w:r>
          </w:p>
        </w:tc>
      </w:tr>
      <w:tr w:rsidR="009F2E8A" w:rsidRPr="00884553">
        <w:tc>
          <w:tcPr>
            <w:tcW w:w="57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5.</w:t>
            </w:r>
          </w:p>
        </w:tc>
        <w:tc>
          <w:tcPr>
            <w:tcW w:w="4225" w:type="dxa"/>
          </w:tcPr>
          <w:p w:rsidR="009F2E8A" w:rsidRPr="001C511E" w:rsidRDefault="009F2E8A" w:rsidP="00884553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Chormeisteris</w:t>
            </w:r>
          </w:p>
        </w:tc>
        <w:tc>
          <w:tcPr>
            <w:tcW w:w="1452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2,0</w:t>
            </w:r>
          </w:p>
        </w:tc>
        <w:tc>
          <w:tcPr>
            <w:tcW w:w="1696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1199,02</w:t>
            </w:r>
          </w:p>
        </w:tc>
        <w:tc>
          <w:tcPr>
            <w:tcW w:w="1691" w:type="dxa"/>
            <w:gridSpan w:val="2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1389,06</w:t>
            </w:r>
          </w:p>
        </w:tc>
      </w:tr>
      <w:tr w:rsidR="009F2E8A" w:rsidRPr="00884553">
        <w:tc>
          <w:tcPr>
            <w:tcW w:w="57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6.</w:t>
            </w:r>
          </w:p>
        </w:tc>
        <w:tc>
          <w:tcPr>
            <w:tcW w:w="4225" w:type="dxa"/>
          </w:tcPr>
          <w:p w:rsidR="009F2E8A" w:rsidRPr="001C511E" w:rsidRDefault="009F2E8A" w:rsidP="00884553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Kapelmeisteris</w:t>
            </w:r>
          </w:p>
        </w:tc>
        <w:tc>
          <w:tcPr>
            <w:tcW w:w="1452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0,5</w:t>
            </w:r>
          </w:p>
        </w:tc>
        <w:tc>
          <w:tcPr>
            <w:tcW w:w="1696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1359,08</w:t>
            </w:r>
          </w:p>
        </w:tc>
        <w:tc>
          <w:tcPr>
            <w:tcW w:w="1691" w:type="dxa"/>
            <w:gridSpan w:val="2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1461,69</w:t>
            </w:r>
          </w:p>
        </w:tc>
      </w:tr>
      <w:tr w:rsidR="009F2E8A" w:rsidRPr="00884553">
        <w:tc>
          <w:tcPr>
            <w:tcW w:w="57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7.</w:t>
            </w:r>
          </w:p>
        </w:tc>
        <w:tc>
          <w:tcPr>
            <w:tcW w:w="4225" w:type="dxa"/>
          </w:tcPr>
          <w:p w:rsidR="009F2E8A" w:rsidRPr="001C511E" w:rsidRDefault="009F2E8A" w:rsidP="00884553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Koncertmeisteris</w:t>
            </w:r>
          </w:p>
        </w:tc>
        <w:tc>
          <w:tcPr>
            <w:tcW w:w="1452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0,25</w:t>
            </w:r>
          </w:p>
        </w:tc>
        <w:tc>
          <w:tcPr>
            <w:tcW w:w="1696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1241,47</w:t>
            </w:r>
          </w:p>
        </w:tc>
        <w:tc>
          <w:tcPr>
            <w:tcW w:w="1691" w:type="dxa"/>
            <w:gridSpan w:val="2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1387,75</w:t>
            </w:r>
          </w:p>
        </w:tc>
      </w:tr>
      <w:tr w:rsidR="009F2E8A" w:rsidRPr="00884553">
        <w:tc>
          <w:tcPr>
            <w:tcW w:w="57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8.</w:t>
            </w:r>
          </w:p>
        </w:tc>
        <w:tc>
          <w:tcPr>
            <w:tcW w:w="4225" w:type="dxa"/>
          </w:tcPr>
          <w:p w:rsidR="009F2E8A" w:rsidRPr="001C511E" w:rsidRDefault="009F2E8A" w:rsidP="00884553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Etnologas</w:t>
            </w:r>
          </w:p>
        </w:tc>
        <w:tc>
          <w:tcPr>
            <w:tcW w:w="1452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0,5</w:t>
            </w:r>
          </w:p>
        </w:tc>
        <w:tc>
          <w:tcPr>
            <w:tcW w:w="1696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1384,96</w:t>
            </w:r>
          </w:p>
        </w:tc>
        <w:tc>
          <w:tcPr>
            <w:tcW w:w="1691" w:type="dxa"/>
            <w:gridSpan w:val="2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1526,01</w:t>
            </w:r>
          </w:p>
        </w:tc>
      </w:tr>
      <w:tr w:rsidR="009F2E8A" w:rsidRPr="00884553">
        <w:tc>
          <w:tcPr>
            <w:tcW w:w="570" w:type="dxa"/>
          </w:tcPr>
          <w:p w:rsidR="009F2E8A" w:rsidRPr="001C511E" w:rsidRDefault="009F2E8A" w:rsidP="00A26370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9.</w:t>
            </w:r>
          </w:p>
        </w:tc>
        <w:tc>
          <w:tcPr>
            <w:tcW w:w="4225" w:type="dxa"/>
          </w:tcPr>
          <w:p w:rsidR="009F2E8A" w:rsidRPr="001C511E" w:rsidRDefault="009F2E8A" w:rsidP="00A26370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Garso ir vaizdo operatorius</w:t>
            </w:r>
          </w:p>
        </w:tc>
        <w:tc>
          <w:tcPr>
            <w:tcW w:w="1452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0,5</w:t>
            </w:r>
          </w:p>
        </w:tc>
        <w:tc>
          <w:tcPr>
            <w:tcW w:w="1696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1052,92</w:t>
            </w:r>
          </w:p>
        </w:tc>
        <w:tc>
          <w:tcPr>
            <w:tcW w:w="1691" w:type="dxa"/>
            <w:gridSpan w:val="2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1223,80</w:t>
            </w:r>
          </w:p>
        </w:tc>
      </w:tr>
      <w:tr w:rsidR="009F2E8A" w:rsidRPr="00884553">
        <w:tc>
          <w:tcPr>
            <w:tcW w:w="570" w:type="dxa"/>
          </w:tcPr>
          <w:p w:rsidR="009F2E8A" w:rsidRPr="001C511E" w:rsidRDefault="009F2E8A" w:rsidP="00A26370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10.</w:t>
            </w:r>
          </w:p>
        </w:tc>
        <w:tc>
          <w:tcPr>
            <w:tcW w:w="4225" w:type="dxa"/>
          </w:tcPr>
          <w:p w:rsidR="009F2E8A" w:rsidRPr="001C511E" w:rsidRDefault="009F2E8A" w:rsidP="00A26370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Renginių/teatro režisierius</w:t>
            </w:r>
          </w:p>
        </w:tc>
        <w:tc>
          <w:tcPr>
            <w:tcW w:w="1452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0,5</w:t>
            </w:r>
          </w:p>
        </w:tc>
        <w:tc>
          <w:tcPr>
            <w:tcW w:w="1696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1393,79</w:t>
            </w:r>
          </w:p>
        </w:tc>
        <w:tc>
          <w:tcPr>
            <w:tcW w:w="1691" w:type="dxa"/>
            <w:gridSpan w:val="2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1411,67</w:t>
            </w:r>
          </w:p>
        </w:tc>
      </w:tr>
      <w:tr w:rsidR="009F2E8A" w:rsidRPr="00884553">
        <w:tc>
          <w:tcPr>
            <w:tcW w:w="57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11.</w:t>
            </w:r>
          </w:p>
        </w:tc>
        <w:tc>
          <w:tcPr>
            <w:tcW w:w="4225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Ūkio dalies darbuotojas</w:t>
            </w:r>
          </w:p>
        </w:tc>
        <w:tc>
          <w:tcPr>
            <w:tcW w:w="1452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0,75</w:t>
            </w:r>
          </w:p>
        </w:tc>
        <w:tc>
          <w:tcPr>
            <w:tcW w:w="1696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1352,33</w:t>
            </w:r>
          </w:p>
        </w:tc>
        <w:tc>
          <w:tcPr>
            <w:tcW w:w="1691" w:type="dxa"/>
            <w:gridSpan w:val="2"/>
          </w:tcPr>
          <w:p w:rsidR="009F2E8A" w:rsidRPr="001C511E" w:rsidRDefault="009F2E8A" w:rsidP="00B80EA1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959,69</w:t>
            </w:r>
          </w:p>
        </w:tc>
      </w:tr>
      <w:tr w:rsidR="009F2E8A" w:rsidRPr="001D753E">
        <w:tc>
          <w:tcPr>
            <w:tcW w:w="57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12.</w:t>
            </w:r>
          </w:p>
        </w:tc>
        <w:tc>
          <w:tcPr>
            <w:tcW w:w="4225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Kiti darbuotojai</w:t>
            </w:r>
          </w:p>
        </w:tc>
        <w:tc>
          <w:tcPr>
            <w:tcW w:w="1452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1,5</w:t>
            </w:r>
          </w:p>
        </w:tc>
        <w:tc>
          <w:tcPr>
            <w:tcW w:w="1696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607,20</w:t>
            </w:r>
          </w:p>
        </w:tc>
        <w:tc>
          <w:tcPr>
            <w:tcW w:w="1691" w:type="dxa"/>
            <w:gridSpan w:val="2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633,74</w:t>
            </w:r>
          </w:p>
        </w:tc>
      </w:tr>
    </w:tbl>
    <w:p w:rsidR="009F2E8A" w:rsidRPr="001D753E" w:rsidRDefault="009F2E8A" w:rsidP="000A2D88">
      <w:pPr>
        <w:ind w:firstLine="567"/>
        <w:jc w:val="both"/>
        <w:rPr>
          <w:lang w:val="lt-LT"/>
        </w:rPr>
      </w:pPr>
    </w:p>
    <w:p w:rsidR="00843C7D" w:rsidRPr="00843C7D" w:rsidRDefault="00843C7D" w:rsidP="00843C7D">
      <w:pPr>
        <w:ind w:firstLine="567"/>
        <w:jc w:val="both"/>
        <w:rPr>
          <w:b/>
          <w:bCs/>
          <w:lang w:val="lt-LT"/>
        </w:rPr>
      </w:pPr>
      <w:r w:rsidRPr="00843C7D">
        <w:rPr>
          <w:b/>
          <w:bCs/>
          <w:lang w:val="lt-LT"/>
        </w:rPr>
        <w:t xml:space="preserve">1.3.4. Įstaigos dalyvavimas </w:t>
      </w:r>
      <w:proofErr w:type="spellStart"/>
      <w:r w:rsidRPr="00843C7D">
        <w:rPr>
          <w:b/>
          <w:bCs/>
          <w:lang w:val="lt-LT"/>
        </w:rPr>
        <w:t>savanorystės</w:t>
      </w:r>
      <w:proofErr w:type="spellEnd"/>
      <w:r w:rsidRPr="00843C7D">
        <w:rPr>
          <w:b/>
          <w:bCs/>
          <w:lang w:val="lt-LT"/>
        </w:rPr>
        <w:t xml:space="preserve"> veiklose: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1"/>
        <w:gridCol w:w="3388"/>
        <w:gridCol w:w="1462"/>
        <w:gridCol w:w="1401"/>
      </w:tblGrid>
      <w:tr w:rsidR="00843C7D" w:rsidRPr="00843C7D" w:rsidTr="00843C7D">
        <w:trPr>
          <w:trHeight w:val="135"/>
        </w:trPr>
        <w:tc>
          <w:tcPr>
            <w:tcW w:w="6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C7D" w:rsidRPr="00843C7D" w:rsidRDefault="00843C7D" w:rsidP="00843C7D">
            <w:pPr>
              <w:jc w:val="both"/>
              <w:rPr>
                <w:b/>
                <w:bCs/>
                <w:lang w:val="lt-LT"/>
              </w:rPr>
            </w:pPr>
            <w:r w:rsidRPr="00843C7D">
              <w:rPr>
                <w:b/>
                <w:bCs/>
                <w:iCs/>
                <w:lang w:val="lt-LT"/>
              </w:rPr>
              <w:t>Įstaiga yra akredituota savanorius priimančia organizacija (žymėti X)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7D" w:rsidRPr="00843C7D" w:rsidRDefault="00843C7D" w:rsidP="00843C7D">
            <w:pPr>
              <w:ind w:hanging="51"/>
              <w:jc w:val="both"/>
              <w:rPr>
                <w:b/>
                <w:bCs/>
                <w:lang w:val="lt-LT"/>
              </w:rPr>
            </w:pPr>
            <w:r w:rsidRPr="00843C7D">
              <w:rPr>
                <w:b/>
                <w:bCs/>
                <w:iCs/>
                <w:lang w:val="lt-LT"/>
              </w:rPr>
              <w:t xml:space="preserve">Sudarytų </w:t>
            </w:r>
            <w:proofErr w:type="spellStart"/>
            <w:r w:rsidRPr="00843C7D">
              <w:rPr>
                <w:b/>
                <w:bCs/>
                <w:iCs/>
                <w:lang w:val="lt-LT"/>
              </w:rPr>
              <w:t>savanorystės</w:t>
            </w:r>
            <w:proofErr w:type="spellEnd"/>
            <w:r w:rsidRPr="00843C7D">
              <w:rPr>
                <w:b/>
                <w:bCs/>
                <w:iCs/>
                <w:lang w:val="lt-LT"/>
              </w:rPr>
              <w:t xml:space="preserve"> sutarčių skaičius</w:t>
            </w:r>
          </w:p>
        </w:tc>
      </w:tr>
      <w:tr w:rsidR="00843C7D" w:rsidRPr="00843C7D" w:rsidTr="00843C7D">
        <w:trPr>
          <w:trHeight w:val="135"/>
        </w:trPr>
        <w:tc>
          <w:tcPr>
            <w:tcW w:w="10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C7D" w:rsidRPr="00843C7D" w:rsidRDefault="00843C7D" w:rsidP="00843C7D">
            <w:pPr>
              <w:ind w:firstLine="567"/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C7D" w:rsidRPr="00843C7D" w:rsidRDefault="00843C7D" w:rsidP="00843C7D">
            <w:pPr>
              <w:ind w:firstLine="91"/>
              <w:jc w:val="both"/>
              <w:rPr>
                <w:b/>
                <w:bCs/>
                <w:lang w:val="lt-LT"/>
              </w:rPr>
            </w:pPr>
            <w:r w:rsidRPr="00843C7D">
              <w:rPr>
                <w:b/>
                <w:bCs/>
                <w:lang w:val="lt-LT"/>
              </w:rPr>
              <w:t>2020 m.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3C7D" w:rsidRPr="00843C7D" w:rsidRDefault="00843C7D" w:rsidP="00843C7D">
            <w:pPr>
              <w:ind w:firstLine="188"/>
              <w:jc w:val="both"/>
              <w:rPr>
                <w:b/>
                <w:bCs/>
                <w:lang w:val="lt-LT"/>
              </w:rPr>
            </w:pPr>
            <w:r w:rsidRPr="00843C7D">
              <w:rPr>
                <w:b/>
                <w:bCs/>
                <w:lang w:val="lt-LT"/>
              </w:rPr>
              <w:t>2021 m.</w:t>
            </w:r>
          </w:p>
        </w:tc>
      </w:tr>
      <w:tr w:rsidR="00843C7D" w:rsidRPr="00843C7D" w:rsidTr="00843C7D">
        <w:trPr>
          <w:trHeight w:val="266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C7D" w:rsidRPr="00843C7D" w:rsidRDefault="00843C7D" w:rsidP="00843C7D">
            <w:pPr>
              <w:ind w:firstLine="567"/>
              <w:jc w:val="both"/>
              <w:rPr>
                <w:b/>
                <w:bCs/>
                <w:lang w:val="lt-LT"/>
              </w:rPr>
            </w:pPr>
            <w:r w:rsidRPr="00843C7D">
              <w:rPr>
                <w:b/>
                <w:bCs/>
                <w:lang w:val="lt-LT"/>
              </w:rPr>
              <w:t xml:space="preserve">TAIP                                              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C7D" w:rsidRPr="00843C7D" w:rsidRDefault="00843C7D" w:rsidP="00843C7D">
            <w:pPr>
              <w:ind w:firstLine="567"/>
              <w:jc w:val="both"/>
              <w:rPr>
                <w:b/>
                <w:bCs/>
                <w:lang w:val="lt-LT"/>
              </w:rPr>
            </w:pPr>
            <w:r w:rsidRPr="00843C7D">
              <w:rPr>
                <w:b/>
                <w:bCs/>
                <w:lang w:val="lt-LT"/>
              </w:rPr>
              <w:t>NE</w:t>
            </w:r>
            <w:r>
              <w:rPr>
                <w:b/>
                <w:bCs/>
                <w:lang w:val="lt-LT"/>
              </w:rPr>
              <w:t xml:space="preserve">       X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C7D" w:rsidRPr="00843C7D" w:rsidRDefault="00843C7D" w:rsidP="00843C7D">
            <w:pPr>
              <w:ind w:firstLine="567"/>
              <w:jc w:val="both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X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C7D" w:rsidRPr="00843C7D" w:rsidRDefault="00843C7D" w:rsidP="00843C7D">
            <w:pPr>
              <w:ind w:firstLine="567"/>
              <w:jc w:val="both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X</w:t>
            </w:r>
            <w:bookmarkStart w:id="0" w:name="_GoBack"/>
            <w:bookmarkEnd w:id="0"/>
          </w:p>
        </w:tc>
      </w:tr>
    </w:tbl>
    <w:p w:rsidR="00843C7D" w:rsidRDefault="00843C7D" w:rsidP="000A2D88">
      <w:pPr>
        <w:ind w:firstLine="567"/>
        <w:jc w:val="both"/>
        <w:rPr>
          <w:b/>
          <w:bCs/>
          <w:lang w:val="lt-LT"/>
        </w:rPr>
      </w:pPr>
    </w:p>
    <w:p w:rsidR="009F2E8A" w:rsidRPr="001D753E" w:rsidRDefault="009F2E8A" w:rsidP="000A2D88">
      <w:pPr>
        <w:ind w:firstLine="567"/>
        <w:jc w:val="both"/>
        <w:rPr>
          <w:lang w:val="lt-LT"/>
        </w:rPr>
      </w:pPr>
      <w:r w:rsidRPr="001D753E">
        <w:rPr>
          <w:b/>
          <w:bCs/>
          <w:lang w:val="lt-LT"/>
        </w:rPr>
        <w:t>2. Įstaigos biudžetas:</w:t>
      </w:r>
    </w:p>
    <w:p w:rsidR="009F2E8A" w:rsidRPr="001D753E" w:rsidRDefault="009F2E8A" w:rsidP="00E61FE2">
      <w:pPr>
        <w:jc w:val="both"/>
        <w:rPr>
          <w:i/>
          <w:iCs/>
          <w:lang w:val="lt-LT"/>
        </w:rPr>
      </w:pPr>
      <w:r w:rsidRPr="001D753E">
        <w:rPr>
          <w:i/>
          <w:iCs/>
          <w:lang w:val="lt-LT"/>
        </w:rPr>
        <w:t xml:space="preserve">4 lentelė. Įstaigos pajamos, tūkst. </w:t>
      </w:r>
      <w:proofErr w:type="spellStart"/>
      <w:r w:rsidRPr="001D753E">
        <w:rPr>
          <w:i/>
          <w:iCs/>
          <w:lang w:val="lt-LT"/>
        </w:rPr>
        <w:t>Eur</w:t>
      </w:r>
      <w:proofErr w:type="spellEnd"/>
      <w:r w:rsidRPr="001D753E">
        <w:rPr>
          <w:i/>
          <w:iCs/>
          <w:lang w:val="lt-LT"/>
        </w:rPr>
        <w:t>.</w:t>
      </w:r>
    </w:p>
    <w:tbl>
      <w:tblPr>
        <w:tblW w:w="98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914"/>
        <w:gridCol w:w="1462"/>
        <w:gridCol w:w="1463"/>
      </w:tblGrid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D753E" w:rsidRDefault="009F2E8A" w:rsidP="00F665CE">
            <w:pPr>
              <w:jc w:val="center"/>
              <w:rPr>
                <w:b/>
                <w:bCs/>
                <w:lang w:val="lt-LT"/>
              </w:rPr>
            </w:pPr>
            <w:r w:rsidRPr="001D753E">
              <w:rPr>
                <w:b/>
                <w:bCs/>
                <w:lang w:val="lt-LT"/>
              </w:rPr>
              <w:t>Lėšų šaltiniai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D753E" w:rsidRDefault="009F2E8A" w:rsidP="003E6DC5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2020</w:t>
            </w:r>
            <w:r w:rsidRPr="001D753E">
              <w:rPr>
                <w:b/>
                <w:bCs/>
                <w:lang w:val="lt-LT"/>
              </w:rPr>
              <w:t xml:space="preserve"> m.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9F2E8A" w:rsidP="003E6DC5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2021</w:t>
            </w:r>
            <w:r w:rsidRPr="001D753E">
              <w:rPr>
                <w:b/>
                <w:bCs/>
                <w:lang w:val="lt-LT"/>
              </w:rPr>
              <w:t xml:space="preserve"> m.</w:t>
            </w:r>
          </w:p>
        </w:tc>
      </w:tr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C511E" w:rsidRDefault="009F2E8A" w:rsidP="003E6DC5">
            <w:pPr>
              <w:jc w:val="both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1. Savivaldybės biudžetas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C511E" w:rsidRDefault="009F2E8A" w:rsidP="003E6DC5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197,1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C511E" w:rsidRDefault="009F2E8A" w:rsidP="003E6DC5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243,0</w:t>
            </w:r>
          </w:p>
        </w:tc>
      </w:tr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C511E" w:rsidRDefault="009F2E8A" w:rsidP="003E6DC5">
            <w:pPr>
              <w:jc w:val="both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2. Valstybės biudžetas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C511E" w:rsidRDefault="009F2E8A" w:rsidP="003E6DC5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C511E" w:rsidRDefault="009F2E8A" w:rsidP="003E6DC5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1,8</w:t>
            </w:r>
          </w:p>
        </w:tc>
      </w:tr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E8A" w:rsidRPr="001C511E" w:rsidRDefault="009F2E8A" w:rsidP="003E6DC5">
            <w:pPr>
              <w:jc w:val="both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3. Už įstaigos suteiktas paslaugas: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E8A" w:rsidRPr="001C511E" w:rsidRDefault="009F2E8A" w:rsidP="003E6DC5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0,7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E8A" w:rsidRPr="001C511E" w:rsidRDefault="009F2E8A" w:rsidP="003E6DC5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0,6</w:t>
            </w:r>
          </w:p>
        </w:tc>
      </w:tr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E8A" w:rsidRPr="001C511E" w:rsidRDefault="009F2E8A" w:rsidP="003E6DC5">
            <w:pPr>
              <w:jc w:val="both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3.1. Už patalpų nuomą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E8A" w:rsidRPr="001C511E" w:rsidRDefault="009F2E8A" w:rsidP="003E6DC5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0,3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E8A" w:rsidRPr="001C511E" w:rsidRDefault="009F2E8A" w:rsidP="003E6DC5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0,4</w:t>
            </w:r>
          </w:p>
        </w:tc>
      </w:tr>
      <w:tr w:rsidR="009F2E8A" w:rsidRPr="001D753E">
        <w:trPr>
          <w:trHeight w:val="260"/>
        </w:trPr>
        <w:tc>
          <w:tcPr>
            <w:tcW w:w="6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C511E" w:rsidRDefault="009F2E8A" w:rsidP="003E6DC5">
            <w:pPr>
              <w:jc w:val="both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 xml:space="preserve">3.2. Už renginių organizavimą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C511E" w:rsidRDefault="009F2E8A" w:rsidP="003E6DC5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0,4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C511E" w:rsidRDefault="009F2E8A" w:rsidP="003E6DC5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0,2</w:t>
            </w:r>
          </w:p>
        </w:tc>
      </w:tr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C511E" w:rsidRDefault="009F2E8A" w:rsidP="003E6DC5">
            <w:pPr>
              <w:jc w:val="both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4. Parama, labdara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C511E" w:rsidRDefault="009F2E8A" w:rsidP="003E6DC5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0,4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C511E" w:rsidRDefault="009F2E8A" w:rsidP="002D36EC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0,3</w:t>
            </w:r>
          </w:p>
        </w:tc>
      </w:tr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E8A" w:rsidRPr="001C511E" w:rsidRDefault="009F2E8A" w:rsidP="00813F89">
            <w:pPr>
              <w:jc w:val="right"/>
              <w:rPr>
                <w:color w:val="000000" w:themeColor="text1"/>
                <w:lang w:val="lt-LT"/>
              </w:rPr>
            </w:pPr>
            <w:r w:rsidRPr="001C511E">
              <w:rPr>
                <w:b/>
                <w:bCs/>
                <w:color w:val="000000" w:themeColor="text1"/>
                <w:lang w:val="lt-LT"/>
              </w:rPr>
              <w:t>PAJAMOS IŠ VISO (1+2+3):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E8A" w:rsidRPr="001C511E" w:rsidRDefault="009F2E8A" w:rsidP="003E6DC5">
            <w:pPr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1C511E">
              <w:rPr>
                <w:b/>
                <w:bCs/>
                <w:color w:val="000000" w:themeColor="text1"/>
                <w:lang w:val="lt-LT"/>
              </w:rPr>
              <w:t>198,2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E8A" w:rsidRPr="001C511E" w:rsidRDefault="009F2E8A" w:rsidP="002D36EC">
            <w:pPr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1C511E">
              <w:rPr>
                <w:b/>
                <w:bCs/>
                <w:color w:val="000000" w:themeColor="text1"/>
                <w:lang w:val="lt-LT"/>
              </w:rPr>
              <w:t>245,7</w:t>
            </w:r>
          </w:p>
        </w:tc>
      </w:tr>
    </w:tbl>
    <w:p w:rsidR="009F2E8A" w:rsidRPr="001D753E" w:rsidRDefault="009F2E8A" w:rsidP="00B20B4B">
      <w:pPr>
        <w:rPr>
          <w:lang w:val="lt-LT"/>
        </w:rPr>
      </w:pPr>
    </w:p>
    <w:p w:rsidR="009F2E8A" w:rsidRPr="00256B1C" w:rsidRDefault="009F2E8A" w:rsidP="00256B1C">
      <w:pPr>
        <w:rPr>
          <w:b/>
          <w:bCs/>
          <w:i/>
          <w:iCs/>
          <w:lang w:val="lt-LT"/>
        </w:rPr>
      </w:pPr>
      <w:r w:rsidRPr="00256B1C">
        <w:rPr>
          <w:i/>
          <w:iCs/>
          <w:lang w:val="lt-LT"/>
        </w:rPr>
        <w:t>5 lentelė. Įstaigos išlaidos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31"/>
        <w:gridCol w:w="1417"/>
        <w:gridCol w:w="1417"/>
        <w:gridCol w:w="1417"/>
      </w:tblGrid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  <w:t>Klasifikacijos kodas</w:t>
            </w:r>
          </w:p>
        </w:tc>
        <w:tc>
          <w:tcPr>
            <w:tcW w:w="3431" w:type="dxa"/>
          </w:tcPr>
          <w:p w:rsidR="009F2E8A" w:rsidRPr="001C511E" w:rsidRDefault="009F2E8A" w:rsidP="00A26370">
            <w:pPr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lang w:val="lt-LT"/>
              </w:rPr>
              <w:t>Išlaidų pavadinimas</w:t>
            </w:r>
          </w:p>
        </w:tc>
        <w:tc>
          <w:tcPr>
            <w:tcW w:w="1417" w:type="dxa"/>
          </w:tcPr>
          <w:p w:rsidR="009F2E8A" w:rsidRPr="001C511E" w:rsidRDefault="009F2E8A" w:rsidP="00A26370">
            <w:pPr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1C511E">
              <w:rPr>
                <w:b/>
                <w:bCs/>
                <w:color w:val="000000" w:themeColor="text1"/>
                <w:lang w:val="lt-LT"/>
              </w:rPr>
              <w:t>2020 m.</w:t>
            </w:r>
          </w:p>
          <w:p w:rsidR="009F2E8A" w:rsidRPr="001C511E" w:rsidRDefault="009F2E8A" w:rsidP="00A26370">
            <w:pPr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lang w:val="lt-LT"/>
              </w:rPr>
              <w:t xml:space="preserve">Tūkst. </w:t>
            </w:r>
            <w:proofErr w:type="spellStart"/>
            <w:r w:rsidRPr="001C511E">
              <w:rPr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  <w:tc>
          <w:tcPr>
            <w:tcW w:w="1417" w:type="dxa"/>
          </w:tcPr>
          <w:p w:rsidR="009F2E8A" w:rsidRPr="001C511E" w:rsidRDefault="009F2E8A" w:rsidP="00A26370">
            <w:pPr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1C511E">
              <w:rPr>
                <w:b/>
                <w:bCs/>
                <w:color w:val="000000" w:themeColor="text1"/>
                <w:lang w:val="lt-LT"/>
              </w:rPr>
              <w:t>2021 m.</w:t>
            </w:r>
          </w:p>
          <w:p w:rsidR="009F2E8A" w:rsidRPr="001C511E" w:rsidRDefault="009F2E8A" w:rsidP="00A26370">
            <w:pPr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lang w:val="lt-LT"/>
              </w:rPr>
              <w:t xml:space="preserve">Tūkst. </w:t>
            </w:r>
            <w:proofErr w:type="spellStart"/>
            <w:r w:rsidRPr="001C511E">
              <w:rPr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  <w:tc>
          <w:tcPr>
            <w:tcW w:w="1417" w:type="dxa"/>
          </w:tcPr>
          <w:p w:rsidR="009F2E8A" w:rsidRPr="001C511E" w:rsidRDefault="009F2E8A" w:rsidP="00A26370">
            <w:pPr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lang w:val="lt-LT"/>
              </w:rPr>
              <w:t>Pastabos</w:t>
            </w: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</w:p>
          <w:p w:rsidR="009F2E8A" w:rsidRPr="001C511E" w:rsidRDefault="009F2E8A" w:rsidP="00A26370">
            <w:pPr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  <w:t>2.1.</w:t>
            </w:r>
          </w:p>
        </w:tc>
        <w:tc>
          <w:tcPr>
            <w:tcW w:w="3431" w:type="dxa"/>
          </w:tcPr>
          <w:p w:rsidR="009F2E8A" w:rsidRPr="001C511E" w:rsidRDefault="009F2E8A" w:rsidP="00A26370">
            <w:pPr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  <w:t>Darbo užmokestis ir socialinis draudimas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  <w:t>167,4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  <w:t>169,1</w:t>
            </w:r>
          </w:p>
        </w:tc>
        <w:tc>
          <w:tcPr>
            <w:tcW w:w="1417" w:type="dxa"/>
          </w:tcPr>
          <w:p w:rsidR="009F2E8A" w:rsidRPr="001C511E" w:rsidRDefault="009F2E8A" w:rsidP="00A26370">
            <w:pPr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2.1.1.1.1.1.</w:t>
            </w:r>
          </w:p>
        </w:tc>
        <w:tc>
          <w:tcPr>
            <w:tcW w:w="3431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Darbo užmokestis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164,5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165,9</w:t>
            </w:r>
          </w:p>
        </w:tc>
        <w:tc>
          <w:tcPr>
            <w:tcW w:w="1417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2.1.2.1.1.1.</w:t>
            </w:r>
          </w:p>
        </w:tc>
        <w:tc>
          <w:tcPr>
            <w:tcW w:w="3431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Socialinio draudimo įmokos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2,9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3,2</w:t>
            </w:r>
          </w:p>
        </w:tc>
        <w:tc>
          <w:tcPr>
            <w:tcW w:w="1417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  <w:t>2.2.</w:t>
            </w:r>
          </w:p>
        </w:tc>
        <w:tc>
          <w:tcPr>
            <w:tcW w:w="3431" w:type="dxa"/>
          </w:tcPr>
          <w:p w:rsidR="009F2E8A" w:rsidRPr="001C511E" w:rsidRDefault="009F2E8A" w:rsidP="00A26370">
            <w:pPr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  <w:t>Prekių ir paslaugų įsigijimo išlaidos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  <w:t>31,0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  <w:t>31,0</w:t>
            </w:r>
          </w:p>
        </w:tc>
        <w:tc>
          <w:tcPr>
            <w:tcW w:w="1417" w:type="dxa"/>
          </w:tcPr>
          <w:p w:rsidR="009F2E8A" w:rsidRPr="001C511E" w:rsidRDefault="009F2E8A" w:rsidP="00A26370">
            <w:pPr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2.2.1.1.1.5.</w:t>
            </w:r>
          </w:p>
        </w:tc>
        <w:tc>
          <w:tcPr>
            <w:tcW w:w="3431" w:type="dxa"/>
          </w:tcPr>
          <w:p w:rsidR="009F2E8A" w:rsidRPr="001C511E" w:rsidRDefault="009F2E8A" w:rsidP="00256B1C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Ryšių įrangos ir ryšių paslaugų įsigijimo išlaidos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0,8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0,8</w:t>
            </w:r>
          </w:p>
        </w:tc>
        <w:tc>
          <w:tcPr>
            <w:tcW w:w="1417" w:type="dxa"/>
          </w:tcPr>
          <w:p w:rsidR="009F2E8A" w:rsidRPr="001C511E" w:rsidRDefault="009F2E8A" w:rsidP="00256B1C">
            <w:pPr>
              <w:rPr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lastRenderedPageBreak/>
              <w:t>2.2.1.1.1.6.</w:t>
            </w:r>
          </w:p>
        </w:tc>
        <w:tc>
          <w:tcPr>
            <w:tcW w:w="3431" w:type="dxa"/>
          </w:tcPr>
          <w:p w:rsidR="009F2E8A" w:rsidRPr="001C511E" w:rsidRDefault="009F2E8A" w:rsidP="00256B1C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Transporto išlaikymo ir transporto paslaugų įsigijimo išlaidos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1,6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0,4</w:t>
            </w:r>
          </w:p>
        </w:tc>
        <w:tc>
          <w:tcPr>
            <w:tcW w:w="1417" w:type="dxa"/>
          </w:tcPr>
          <w:p w:rsidR="009F2E8A" w:rsidRPr="001C511E" w:rsidRDefault="009F2E8A" w:rsidP="00256B1C">
            <w:pPr>
              <w:rPr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2.2.1.1.1.7.</w:t>
            </w:r>
          </w:p>
        </w:tc>
        <w:tc>
          <w:tcPr>
            <w:tcW w:w="3431" w:type="dxa"/>
          </w:tcPr>
          <w:p w:rsidR="009F2E8A" w:rsidRPr="001C511E" w:rsidRDefault="009F2E8A" w:rsidP="00256B1C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Aprangos įsigijimo išlaidos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1,6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-</w:t>
            </w:r>
          </w:p>
        </w:tc>
        <w:tc>
          <w:tcPr>
            <w:tcW w:w="1417" w:type="dxa"/>
          </w:tcPr>
          <w:p w:rsidR="009F2E8A" w:rsidRPr="001C511E" w:rsidRDefault="009F2E8A" w:rsidP="00256B1C">
            <w:pPr>
              <w:rPr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2.2.1.1.1.11.</w:t>
            </w:r>
          </w:p>
        </w:tc>
        <w:tc>
          <w:tcPr>
            <w:tcW w:w="3431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Komandiruočių išlaidos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-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-</w:t>
            </w:r>
          </w:p>
        </w:tc>
        <w:tc>
          <w:tcPr>
            <w:tcW w:w="1417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2.2.1.1.1.14.</w:t>
            </w:r>
          </w:p>
        </w:tc>
        <w:tc>
          <w:tcPr>
            <w:tcW w:w="3431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Materialiojo ir nematerialiojo turto nuomos išlaidos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0,3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0,2</w:t>
            </w:r>
          </w:p>
        </w:tc>
        <w:tc>
          <w:tcPr>
            <w:tcW w:w="1417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2.2.1.1.1.15.</w:t>
            </w:r>
          </w:p>
        </w:tc>
        <w:tc>
          <w:tcPr>
            <w:tcW w:w="3431" w:type="dxa"/>
          </w:tcPr>
          <w:p w:rsidR="009F2E8A" w:rsidRPr="001C511E" w:rsidRDefault="009F2E8A" w:rsidP="00256B1C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Materialiojo turto paprastojo remonto prekių ir paslaugų įsigijimo išlaidos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0,2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0,4</w:t>
            </w:r>
          </w:p>
        </w:tc>
        <w:tc>
          <w:tcPr>
            <w:tcW w:w="1417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2.2.1.1.1.16.</w:t>
            </w:r>
          </w:p>
        </w:tc>
        <w:tc>
          <w:tcPr>
            <w:tcW w:w="3431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Kvalifikacijos kėlimo išlaidos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0,2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-</w:t>
            </w:r>
          </w:p>
        </w:tc>
        <w:tc>
          <w:tcPr>
            <w:tcW w:w="1417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2.2.1.1.1.20.</w:t>
            </w:r>
          </w:p>
        </w:tc>
        <w:tc>
          <w:tcPr>
            <w:tcW w:w="3431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Komunalinių paslaugų įsigijimo išlaidos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8,6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8,1</w:t>
            </w:r>
          </w:p>
        </w:tc>
        <w:tc>
          <w:tcPr>
            <w:tcW w:w="1417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2.2.1.1.1.21.</w:t>
            </w:r>
          </w:p>
        </w:tc>
        <w:tc>
          <w:tcPr>
            <w:tcW w:w="3431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Informacinių technologijų prekių ir paslaugų įsigijimo išlaidos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0,8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1,1</w:t>
            </w:r>
          </w:p>
        </w:tc>
        <w:tc>
          <w:tcPr>
            <w:tcW w:w="1417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2.2.1.1.1.30.</w:t>
            </w:r>
          </w:p>
        </w:tc>
        <w:tc>
          <w:tcPr>
            <w:tcW w:w="3431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Kitų prekių ir paslaugų įsigijimo išlaidos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17,2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45,0</w:t>
            </w:r>
          </w:p>
        </w:tc>
        <w:tc>
          <w:tcPr>
            <w:tcW w:w="1417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  <w:t>2.7.</w:t>
            </w:r>
          </w:p>
        </w:tc>
        <w:tc>
          <w:tcPr>
            <w:tcW w:w="3431" w:type="dxa"/>
          </w:tcPr>
          <w:p w:rsidR="009F2E8A" w:rsidRPr="001C511E" w:rsidRDefault="009F2E8A" w:rsidP="00A26370">
            <w:pPr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  <w:t>Socialinės išmokos (pašalpos)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  <w:t>0,2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  <w:t>0,3</w:t>
            </w:r>
          </w:p>
        </w:tc>
        <w:tc>
          <w:tcPr>
            <w:tcW w:w="1417" w:type="dxa"/>
          </w:tcPr>
          <w:p w:rsidR="009F2E8A" w:rsidRPr="001C511E" w:rsidRDefault="009F2E8A" w:rsidP="00A26370">
            <w:pPr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2.7.3.1.1.1.</w:t>
            </w:r>
          </w:p>
        </w:tc>
        <w:tc>
          <w:tcPr>
            <w:tcW w:w="3431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Darbdavių socialinė parama pinigais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0,2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0,3</w:t>
            </w:r>
          </w:p>
        </w:tc>
        <w:tc>
          <w:tcPr>
            <w:tcW w:w="1417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3.</w:t>
            </w:r>
          </w:p>
        </w:tc>
        <w:tc>
          <w:tcPr>
            <w:tcW w:w="3431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Ilgalaikio materialiojo ir nematerialiojo turto įsigijimo išlaidos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-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b/>
                <w:bCs/>
                <w:color w:val="000000" w:themeColor="text1"/>
                <w:sz w:val="23"/>
                <w:szCs w:val="23"/>
                <w:lang w:val="lt-LT"/>
              </w:rPr>
              <w:t>20,0</w:t>
            </w:r>
          </w:p>
        </w:tc>
        <w:tc>
          <w:tcPr>
            <w:tcW w:w="1417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</w:p>
        </w:tc>
      </w:tr>
      <w:tr w:rsidR="009F2E8A" w:rsidRPr="00256B1C">
        <w:trPr>
          <w:jc w:val="center"/>
        </w:trPr>
        <w:tc>
          <w:tcPr>
            <w:tcW w:w="1384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3.1.1.5.1.1.</w:t>
            </w:r>
          </w:p>
        </w:tc>
        <w:tc>
          <w:tcPr>
            <w:tcW w:w="3431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Kito ilgalaikio materialiojo turto įsigijimo išlaidos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-</w:t>
            </w:r>
          </w:p>
        </w:tc>
        <w:tc>
          <w:tcPr>
            <w:tcW w:w="1417" w:type="dxa"/>
          </w:tcPr>
          <w:p w:rsidR="009F2E8A" w:rsidRPr="001C511E" w:rsidRDefault="009F2E8A" w:rsidP="003863CB">
            <w:pPr>
              <w:jc w:val="center"/>
              <w:rPr>
                <w:color w:val="000000" w:themeColor="text1"/>
                <w:sz w:val="23"/>
                <w:szCs w:val="23"/>
                <w:lang w:val="lt-LT"/>
              </w:rPr>
            </w:pPr>
            <w:r w:rsidRPr="001C511E">
              <w:rPr>
                <w:color w:val="000000" w:themeColor="text1"/>
                <w:sz w:val="23"/>
                <w:szCs w:val="23"/>
                <w:lang w:val="lt-LT"/>
              </w:rPr>
              <w:t>20,0</w:t>
            </w:r>
          </w:p>
        </w:tc>
        <w:tc>
          <w:tcPr>
            <w:tcW w:w="1417" w:type="dxa"/>
          </w:tcPr>
          <w:p w:rsidR="009F2E8A" w:rsidRPr="001C511E" w:rsidRDefault="009F2E8A" w:rsidP="00A26370">
            <w:pPr>
              <w:rPr>
                <w:color w:val="000000" w:themeColor="text1"/>
                <w:sz w:val="23"/>
                <w:szCs w:val="23"/>
                <w:lang w:val="lt-LT"/>
              </w:rPr>
            </w:pPr>
          </w:p>
        </w:tc>
      </w:tr>
    </w:tbl>
    <w:p w:rsidR="009F2E8A" w:rsidRPr="001D753E" w:rsidRDefault="009F2E8A" w:rsidP="00813F89">
      <w:pPr>
        <w:rPr>
          <w:i/>
          <w:iCs/>
          <w:lang w:val="lt-LT"/>
        </w:rPr>
      </w:pPr>
      <w:r w:rsidRPr="001D753E">
        <w:rPr>
          <w:i/>
          <w:iCs/>
          <w:lang w:val="lt-LT"/>
        </w:rPr>
        <w:t>Pastaba: jeigu yra žymus pokytis, tai trumpai paaiškinti.</w:t>
      </w:r>
    </w:p>
    <w:p w:rsidR="009F2E8A" w:rsidRPr="001D753E" w:rsidRDefault="009F2E8A" w:rsidP="00E61FE2">
      <w:pPr>
        <w:jc w:val="both"/>
        <w:rPr>
          <w:b/>
          <w:bCs/>
          <w:lang w:val="lt-LT"/>
        </w:rPr>
      </w:pPr>
    </w:p>
    <w:p w:rsidR="009F2E8A" w:rsidRPr="001D753E" w:rsidRDefault="009F2E8A" w:rsidP="000A2D88">
      <w:pPr>
        <w:ind w:firstLine="567"/>
        <w:jc w:val="both"/>
        <w:rPr>
          <w:b/>
          <w:bCs/>
          <w:lang w:val="lt-LT"/>
        </w:rPr>
      </w:pPr>
      <w:r w:rsidRPr="001D753E">
        <w:rPr>
          <w:b/>
          <w:bCs/>
          <w:lang w:val="lt-LT"/>
        </w:rPr>
        <w:t xml:space="preserve">3. Įstaigos turimos patalpos, turtas: </w:t>
      </w:r>
    </w:p>
    <w:p w:rsidR="009F2E8A" w:rsidRPr="001D753E" w:rsidRDefault="009F2E8A" w:rsidP="001C511E">
      <w:pPr>
        <w:ind w:firstLine="567"/>
        <w:jc w:val="both"/>
        <w:rPr>
          <w:lang w:val="lt-LT"/>
        </w:rPr>
      </w:pPr>
      <w:r w:rsidRPr="001D753E">
        <w:rPr>
          <w:lang w:val="lt-LT"/>
        </w:rPr>
        <w:t xml:space="preserve">Pristatomos įstaigos patalpos, salės dydis, </w:t>
      </w:r>
      <w:proofErr w:type="spellStart"/>
      <w:r w:rsidRPr="001D753E">
        <w:rPr>
          <w:lang w:val="lt-LT"/>
        </w:rPr>
        <w:t>užsiėmimams</w:t>
      </w:r>
      <w:proofErr w:type="spellEnd"/>
      <w:r w:rsidRPr="001D753E">
        <w:rPr>
          <w:lang w:val="lt-LT"/>
        </w:rPr>
        <w:t>, edukacijoms skirtos patalpos. Ar metų eigoje atliktas remontas, išvardijami darbai, pvz.: dažytos sienos, pakeistos grindys, sumontuotos spintos.</w:t>
      </w:r>
    </w:p>
    <w:p w:rsidR="009F2E8A" w:rsidRPr="001D753E" w:rsidRDefault="009F2E8A" w:rsidP="00B731D4">
      <w:pPr>
        <w:rPr>
          <w:i/>
          <w:iCs/>
          <w:lang w:val="lt-LT"/>
        </w:rPr>
      </w:pPr>
      <w:r w:rsidRPr="001D753E">
        <w:rPr>
          <w:i/>
          <w:iCs/>
          <w:lang w:val="lt-LT"/>
        </w:rPr>
        <w:t xml:space="preserve">6 lentelė. </w:t>
      </w:r>
      <w:r w:rsidRPr="001D753E">
        <w:rPr>
          <w:b/>
          <w:bCs/>
          <w:i/>
          <w:iCs/>
          <w:lang w:val="lt-LT"/>
        </w:rPr>
        <w:t>Įsigytas ir perleistas turtas</w:t>
      </w:r>
      <w:r w:rsidRPr="001D753E">
        <w:rPr>
          <w:i/>
          <w:iCs/>
          <w:lang w:val="lt-LT"/>
        </w:rPr>
        <w:t xml:space="preserve"> (nurodyti grupėmis, išskiriant svarbesnį įstaigos veiklai turtą):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110"/>
        <w:gridCol w:w="2407"/>
        <w:gridCol w:w="2407"/>
      </w:tblGrid>
      <w:tr w:rsidR="009F2E8A" w:rsidRPr="001D753E">
        <w:tc>
          <w:tcPr>
            <w:tcW w:w="704" w:type="dxa"/>
            <w:vMerge w:val="restart"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110" w:type="dxa"/>
            <w:vMerge w:val="restart"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Rodiklis</w:t>
            </w:r>
          </w:p>
        </w:tc>
        <w:tc>
          <w:tcPr>
            <w:tcW w:w="4814" w:type="dxa"/>
            <w:gridSpan w:val="2"/>
          </w:tcPr>
          <w:p w:rsidR="009F2E8A" w:rsidRPr="00C77E9A" w:rsidRDefault="009F2E8A" w:rsidP="00C77E9A">
            <w:pPr>
              <w:jc w:val="center"/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Suma eurais</w:t>
            </w:r>
          </w:p>
        </w:tc>
      </w:tr>
      <w:tr w:rsidR="009F2E8A" w:rsidRPr="001D753E">
        <w:tc>
          <w:tcPr>
            <w:tcW w:w="704" w:type="dxa"/>
            <w:vMerge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</w:p>
        </w:tc>
        <w:tc>
          <w:tcPr>
            <w:tcW w:w="4110" w:type="dxa"/>
            <w:vMerge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</w:p>
        </w:tc>
        <w:tc>
          <w:tcPr>
            <w:tcW w:w="2407" w:type="dxa"/>
          </w:tcPr>
          <w:p w:rsidR="009F2E8A" w:rsidRPr="00C77E9A" w:rsidRDefault="009F2E8A" w:rsidP="00C77E9A">
            <w:pPr>
              <w:jc w:val="center"/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Ataskaitiniu laikotarpiu</w:t>
            </w:r>
          </w:p>
        </w:tc>
        <w:tc>
          <w:tcPr>
            <w:tcW w:w="2407" w:type="dxa"/>
          </w:tcPr>
          <w:p w:rsidR="009F2E8A" w:rsidRPr="00C77E9A" w:rsidRDefault="009F2E8A" w:rsidP="00C77E9A">
            <w:pPr>
              <w:jc w:val="center"/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Praėjusiu ataskaitiniu laikotarpiu</w:t>
            </w:r>
          </w:p>
        </w:tc>
      </w:tr>
      <w:tr w:rsidR="001C511E" w:rsidRPr="001C511E">
        <w:tc>
          <w:tcPr>
            <w:tcW w:w="704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1.</w:t>
            </w:r>
          </w:p>
        </w:tc>
        <w:tc>
          <w:tcPr>
            <w:tcW w:w="411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Įsigyta ilgalaikio turto iš viso:</w:t>
            </w:r>
          </w:p>
        </w:tc>
        <w:tc>
          <w:tcPr>
            <w:tcW w:w="2407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20000</w:t>
            </w:r>
          </w:p>
        </w:tc>
        <w:tc>
          <w:tcPr>
            <w:tcW w:w="2407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1C511E" w:rsidRPr="001C511E">
        <w:tc>
          <w:tcPr>
            <w:tcW w:w="704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1.1.</w:t>
            </w:r>
          </w:p>
        </w:tc>
        <w:tc>
          <w:tcPr>
            <w:tcW w:w="411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Transportas</w:t>
            </w:r>
          </w:p>
        </w:tc>
        <w:tc>
          <w:tcPr>
            <w:tcW w:w="2407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407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1C511E" w:rsidRPr="001C511E">
        <w:tc>
          <w:tcPr>
            <w:tcW w:w="704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1.2.</w:t>
            </w:r>
          </w:p>
        </w:tc>
        <w:tc>
          <w:tcPr>
            <w:tcW w:w="411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IT technika</w:t>
            </w:r>
          </w:p>
        </w:tc>
        <w:tc>
          <w:tcPr>
            <w:tcW w:w="2407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407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1C511E" w:rsidRPr="001C511E">
        <w:tc>
          <w:tcPr>
            <w:tcW w:w="704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1.3.</w:t>
            </w:r>
          </w:p>
        </w:tc>
        <w:tc>
          <w:tcPr>
            <w:tcW w:w="411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Baldai ir kita biuro įranga</w:t>
            </w:r>
          </w:p>
        </w:tc>
        <w:tc>
          <w:tcPr>
            <w:tcW w:w="2407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20000</w:t>
            </w:r>
          </w:p>
        </w:tc>
        <w:tc>
          <w:tcPr>
            <w:tcW w:w="2407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-</w:t>
            </w:r>
          </w:p>
        </w:tc>
      </w:tr>
      <w:tr w:rsidR="001C511E" w:rsidRPr="001C511E">
        <w:tc>
          <w:tcPr>
            <w:tcW w:w="704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11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407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407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1C511E" w:rsidRPr="001C511E">
        <w:tc>
          <w:tcPr>
            <w:tcW w:w="704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2.</w:t>
            </w:r>
          </w:p>
        </w:tc>
        <w:tc>
          <w:tcPr>
            <w:tcW w:w="4110" w:type="dxa"/>
          </w:tcPr>
          <w:p w:rsidR="009F2E8A" w:rsidRPr="001C511E" w:rsidRDefault="009F2E8A" w:rsidP="00ED0858">
            <w:pPr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sz w:val="22"/>
                <w:szCs w:val="22"/>
                <w:lang w:val="lt-LT"/>
              </w:rPr>
              <w:t>Perleista ilgalaikio turto iš viso:</w:t>
            </w:r>
          </w:p>
        </w:tc>
        <w:tc>
          <w:tcPr>
            <w:tcW w:w="2407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0</w:t>
            </w:r>
          </w:p>
        </w:tc>
        <w:tc>
          <w:tcPr>
            <w:tcW w:w="2407" w:type="dxa"/>
          </w:tcPr>
          <w:p w:rsidR="009F2E8A" w:rsidRPr="001C511E" w:rsidRDefault="009F2E8A" w:rsidP="00C77E9A">
            <w:pPr>
              <w:jc w:val="center"/>
              <w:rPr>
                <w:color w:val="000000" w:themeColor="text1"/>
                <w:lang w:val="lt-LT"/>
              </w:rPr>
            </w:pPr>
            <w:r w:rsidRPr="001C511E">
              <w:rPr>
                <w:color w:val="000000" w:themeColor="text1"/>
                <w:lang w:val="lt-LT"/>
              </w:rPr>
              <w:t>0</w:t>
            </w:r>
          </w:p>
        </w:tc>
      </w:tr>
    </w:tbl>
    <w:p w:rsidR="009F2E8A" w:rsidRPr="001C511E" w:rsidRDefault="009F2E8A" w:rsidP="00B731D4">
      <w:pPr>
        <w:rPr>
          <w:color w:val="000000" w:themeColor="text1"/>
          <w:lang w:val="lt-LT"/>
        </w:rPr>
      </w:pPr>
      <w:r w:rsidRPr="001C511E">
        <w:rPr>
          <w:color w:val="000000" w:themeColor="text1"/>
          <w:lang w:val="lt-LT"/>
        </w:rPr>
        <w:t xml:space="preserve">      </w:t>
      </w:r>
    </w:p>
    <w:p w:rsidR="009F2E8A" w:rsidRPr="001D753E" w:rsidRDefault="009F2E8A" w:rsidP="00B731D4">
      <w:pPr>
        <w:rPr>
          <w:lang w:val="lt-LT"/>
        </w:rPr>
      </w:pPr>
      <w:r>
        <w:rPr>
          <w:lang w:val="lt-LT"/>
        </w:rPr>
        <w:t xml:space="preserve">   Pastaba: Klaipėdos rajono savivaldybės  tarybos 2018 m. rugsėjo 28 d. sprendimu Nr. T11-424, Girkalių k. namų  medicinos patalpos, 73,67 kv. m.,</w:t>
      </w:r>
      <w:r w:rsidRPr="00A62D44">
        <w:rPr>
          <w:lang w:val="lt-LT"/>
        </w:rPr>
        <w:t xml:space="preserve"> </w:t>
      </w:r>
      <w:r>
        <w:rPr>
          <w:lang w:val="lt-LT"/>
        </w:rPr>
        <w:t xml:space="preserve">unikalus Nr. 4400-5212-0222-5383, esančios Draugystė g. 11, Girkalių km., Klaipėdos r. sav.,  perduotos panaudos pagrindais, laikinai neatlygintinai valdyti  ir naudotis 10 metų, VšĮ Paupių pirminės sveikatos priežiūros centrui. </w:t>
      </w:r>
    </w:p>
    <w:p w:rsidR="009F2E8A" w:rsidRPr="001D753E" w:rsidRDefault="009F2E8A" w:rsidP="00B731D4">
      <w:pPr>
        <w:rPr>
          <w:i/>
          <w:iCs/>
          <w:lang w:val="lt-LT"/>
        </w:rPr>
      </w:pPr>
      <w:r w:rsidRPr="001D753E">
        <w:rPr>
          <w:i/>
          <w:iCs/>
          <w:lang w:val="lt-LT"/>
        </w:rPr>
        <w:t>7 lentelė. Valdomas nekilnojamas turtas: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799"/>
        <w:gridCol w:w="3289"/>
        <w:gridCol w:w="1978"/>
      </w:tblGrid>
      <w:tr w:rsidR="009F2E8A" w:rsidRPr="001D753E">
        <w:tc>
          <w:tcPr>
            <w:tcW w:w="562" w:type="dxa"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3799" w:type="dxa"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Patalpų pavadinimas</w:t>
            </w:r>
          </w:p>
        </w:tc>
        <w:tc>
          <w:tcPr>
            <w:tcW w:w="3289" w:type="dxa"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Patalpų adresas</w:t>
            </w:r>
          </w:p>
        </w:tc>
        <w:tc>
          <w:tcPr>
            <w:tcW w:w="1978" w:type="dxa"/>
          </w:tcPr>
          <w:p w:rsidR="009F2E8A" w:rsidRDefault="009F2E8A" w:rsidP="00ED0858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Patalpų plotas</w:t>
            </w:r>
          </w:p>
          <w:p w:rsidR="009F2E8A" w:rsidRPr="00C77E9A" w:rsidRDefault="009F2E8A" w:rsidP="00346E38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(bendras)</w:t>
            </w:r>
          </w:p>
        </w:tc>
      </w:tr>
      <w:tr w:rsidR="009F2E8A" w:rsidRPr="001D753E">
        <w:tc>
          <w:tcPr>
            <w:tcW w:w="562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 w:rsidRPr="00C77E9A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3799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>
              <w:rPr>
                <w:lang w:val="lt-LT"/>
              </w:rPr>
              <w:t>Kretingalės kultūros centras</w:t>
            </w:r>
          </w:p>
        </w:tc>
        <w:tc>
          <w:tcPr>
            <w:tcW w:w="3289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>
              <w:rPr>
                <w:lang w:val="lt-LT"/>
              </w:rPr>
              <w:t xml:space="preserve">Klaipėdos g.10, Kretingalės mstl., Kretingalės sen., Klaipėdos </w:t>
            </w:r>
            <w:proofErr w:type="spellStart"/>
            <w:r>
              <w:rPr>
                <w:lang w:val="lt-LT"/>
              </w:rPr>
              <w:t>r.sav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978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>
              <w:rPr>
                <w:lang w:val="lt-LT"/>
              </w:rPr>
              <w:t>750,60</w:t>
            </w:r>
          </w:p>
        </w:tc>
      </w:tr>
      <w:tr w:rsidR="009F2E8A" w:rsidRPr="001D753E">
        <w:tc>
          <w:tcPr>
            <w:tcW w:w="562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 w:rsidRPr="00C77E9A">
              <w:rPr>
                <w:sz w:val="22"/>
                <w:szCs w:val="22"/>
                <w:lang w:val="lt-LT"/>
              </w:rPr>
              <w:lastRenderedPageBreak/>
              <w:t>2.</w:t>
            </w:r>
          </w:p>
        </w:tc>
        <w:tc>
          <w:tcPr>
            <w:tcW w:w="3799" w:type="dxa"/>
          </w:tcPr>
          <w:p w:rsidR="009F2E8A" w:rsidRPr="00C77E9A" w:rsidRDefault="009F2E8A" w:rsidP="0035661F">
            <w:pPr>
              <w:rPr>
                <w:lang w:val="lt-LT"/>
              </w:rPr>
            </w:pPr>
            <w:r>
              <w:rPr>
                <w:lang w:val="lt-LT"/>
              </w:rPr>
              <w:t>Girkalių kultūros namai</w:t>
            </w:r>
          </w:p>
        </w:tc>
        <w:tc>
          <w:tcPr>
            <w:tcW w:w="3289" w:type="dxa"/>
          </w:tcPr>
          <w:p w:rsidR="009F2E8A" w:rsidRPr="00C77E9A" w:rsidRDefault="009F2E8A" w:rsidP="0035661F">
            <w:pPr>
              <w:rPr>
                <w:lang w:val="lt-LT"/>
              </w:rPr>
            </w:pPr>
            <w:r>
              <w:rPr>
                <w:lang w:val="lt-LT"/>
              </w:rPr>
              <w:t xml:space="preserve">Draugystės g.11-1, Girkalių km., Kretingalės sen., Klaipėdos </w:t>
            </w:r>
            <w:proofErr w:type="spellStart"/>
            <w:r>
              <w:rPr>
                <w:lang w:val="lt-LT"/>
              </w:rPr>
              <w:t>r.sav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978" w:type="dxa"/>
          </w:tcPr>
          <w:p w:rsidR="009F2E8A" w:rsidRPr="00C77E9A" w:rsidRDefault="009F2E8A" w:rsidP="0035661F">
            <w:pPr>
              <w:rPr>
                <w:lang w:val="lt-LT"/>
              </w:rPr>
            </w:pPr>
            <w:r>
              <w:rPr>
                <w:lang w:val="lt-LT"/>
              </w:rPr>
              <w:t>761,86</w:t>
            </w:r>
          </w:p>
        </w:tc>
      </w:tr>
      <w:tr w:rsidR="009F2E8A" w:rsidRPr="001D753E">
        <w:tc>
          <w:tcPr>
            <w:tcW w:w="562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799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>
              <w:rPr>
                <w:lang w:val="lt-LT"/>
              </w:rPr>
              <w:t>Plikių kultūros namai</w:t>
            </w:r>
          </w:p>
        </w:tc>
        <w:tc>
          <w:tcPr>
            <w:tcW w:w="3289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>
              <w:rPr>
                <w:lang w:val="lt-LT"/>
              </w:rPr>
              <w:t xml:space="preserve">Klaipėdos g.17, Plikių mstl., Kretingalės sen., Klaipėdos </w:t>
            </w:r>
            <w:proofErr w:type="spellStart"/>
            <w:r>
              <w:rPr>
                <w:lang w:val="lt-LT"/>
              </w:rPr>
              <w:t>r.sav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978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>
              <w:rPr>
                <w:lang w:val="lt-LT"/>
              </w:rPr>
              <w:t>324,64</w:t>
            </w:r>
          </w:p>
        </w:tc>
      </w:tr>
      <w:tr w:rsidR="009F2E8A" w:rsidRPr="001D753E">
        <w:tc>
          <w:tcPr>
            <w:tcW w:w="562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  <w:tc>
          <w:tcPr>
            <w:tcW w:w="3799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  <w:tc>
          <w:tcPr>
            <w:tcW w:w="3289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  <w:tc>
          <w:tcPr>
            <w:tcW w:w="1978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</w:tr>
    </w:tbl>
    <w:p w:rsidR="009F2E8A" w:rsidRPr="001D753E" w:rsidRDefault="009F2E8A" w:rsidP="000A2D88">
      <w:pPr>
        <w:ind w:firstLine="567"/>
        <w:jc w:val="both"/>
        <w:rPr>
          <w:lang w:val="lt-LT"/>
        </w:rPr>
      </w:pPr>
    </w:p>
    <w:p w:rsidR="009F2E8A" w:rsidRPr="001D753E" w:rsidRDefault="009F2E8A" w:rsidP="00B731D4">
      <w:pPr>
        <w:rPr>
          <w:i/>
          <w:iCs/>
          <w:lang w:val="lt-LT"/>
        </w:rPr>
      </w:pPr>
      <w:r w:rsidRPr="001D753E">
        <w:rPr>
          <w:i/>
          <w:iCs/>
          <w:lang w:val="lt-LT"/>
        </w:rPr>
        <w:t>8 lentelė. Turimi automobiliai: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169"/>
        <w:gridCol w:w="1463"/>
        <w:gridCol w:w="1220"/>
        <w:gridCol w:w="1134"/>
        <w:gridCol w:w="1295"/>
        <w:gridCol w:w="1817"/>
      </w:tblGrid>
      <w:tr w:rsidR="009F2E8A" w:rsidRPr="001D753E">
        <w:tc>
          <w:tcPr>
            <w:tcW w:w="530" w:type="dxa"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169" w:type="dxa"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Automobilio tipas</w:t>
            </w:r>
          </w:p>
        </w:tc>
        <w:tc>
          <w:tcPr>
            <w:tcW w:w="1463" w:type="dxa"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Įsigijimo data</w:t>
            </w:r>
          </w:p>
        </w:tc>
        <w:tc>
          <w:tcPr>
            <w:tcW w:w="1220" w:type="dxa"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Įsigijimo kaina, eurai</w:t>
            </w:r>
          </w:p>
        </w:tc>
        <w:tc>
          <w:tcPr>
            <w:tcW w:w="1134" w:type="dxa"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Rida, km</w:t>
            </w:r>
          </w:p>
        </w:tc>
        <w:tc>
          <w:tcPr>
            <w:tcW w:w="1295" w:type="dxa"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 xml:space="preserve">Nuvažiuota tūkst. km per 2021 </w:t>
            </w:r>
            <w:r w:rsidRPr="00C77E9A">
              <w:rPr>
                <w:b/>
                <w:bCs/>
                <w:sz w:val="22"/>
                <w:szCs w:val="22"/>
                <w:lang w:val="lt-LT"/>
              </w:rPr>
              <w:t>m.</w:t>
            </w:r>
          </w:p>
        </w:tc>
        <w:tc>
          <w:tcPr>
            <w:tcW w:w="1817" w:type="dxa"/>
          </w:tcPr>
          <w:p w:rsidR="009F2E8A" w:rsidRPr="00C77E9A" w:rsidRDefault="009F2E8A" w:rsidP="00ED0858">
            <w:pPr>
              <w:rPr>
                <w:b/>
                <w:bCs/>
                <w:lang w:val="lt-LT"/>
              </w:rPr>
            </w:pPr>
            <w:r w:rsidRPr="00C77E9A">
              <w:rPr>
                <w:b/>
                <w:bCs/>
                <w:sz w:val="22"/>
                <w:szCs w:val="22"/>
                <w:lang w:val="lt-LT"/>
              </w:rPr>
              <w:t>Kita svarbi informacija</w:t>
            </w:r>
          </w:p>
        </w:tc>
      </w:tr>
      <w:tr w:rsidR="009F2E8A" w:rsidRPr="001D753E">
        <w:tc>
          <w:tcPr>
            <w:tcW w:w="530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 w:rsidRPr="00C77E9A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2169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>
              <w:rPr>
                <w:lang w:val="lt-LT"/>
              </w:rPr>
              <w:t>OPEL VIVARO</w:t>
            </w:r>
          </w:p>
        </w:tc>
        <w:tc>
          <w:tcPr>
            <w:tcW w:w="1463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>
              <w:rPr>
                <w:lang w:val="lt-LT"/>
              </w:rPr>
              <w:t>2016 08 03</w:t>
            </w:r>
          </w:p>
        </w:tc>
        <w:tc>
          <w:tcPr>
            <w:tcW w:w="1220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>
              <w:rPr>
                <w:lang w:val="lt-LT"/>
              </w:rPr>
              <w:t>15000</w:t>
            </w:r>
          </w:p>
        </w:tc>
        <w:tc>
          <w:tcPr>
            <w:tcW w:w="1134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  <w:tc>
          <w:tcPr>
            <w:tcW w:w="1295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>
              <w:rPr>
                <w:lang w:val="lt-LT"/>
              </w:rPr>
              <w:t>3705</w:t>
            </w:r>
          </w:p>
        </w:tc>
        <w:tc>
          <w:tcPr>
            <w:tcW w:w="1817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</w:tr>
      <w:tr w:rsidR="009F2E8A" w:rsidRPr="001D753E">
        <w:tc>
          <w:tcPr>
            <w:tcW w:w="530" w:type="dxa"/>
          </w:tcPr>
          <w:p w:rsidR="009F2E8A" w:rsidRPr="00C77E9A" w:rsidRDefault="009F2E8A" w:rsidP="00ED0858">
            <w:pPr>
              <w:rPr>
                <w:lang w:val="lt-LT"/>
              </w:rPr>
            </w:pPr>
            <w:r w:rsidRPr="00C77E9A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2169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  <w:tc>
          <w:tcPr>
            <w:tcW w:w="1463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  <w:tc>
          <w:tcPr>
            <w:tcW w:w="1220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  <w:tc>
          <w:tcPr>
            <w:tcW w:w="1295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  <w:tc>
          <w:tcPr>
            <w:tcW w:w="1817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</w:tr>
      <w:tr w:rsidR="009F2E8A" w:rsidRPr="001D753E">
        <w:tc>
          <w:tcPr>
            <w:tcW w:w="530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  <w:tc>
          <w:tcPr>
            <w:tcW w:w="2169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  <w:tc>
          <w:tcPr>
            <w:tcW w:w="1463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  <w:tc>
          <w:tcPr>
            <w:tcW w:w="1220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  <w:tc>
          <w:tcPr>
            <w:tcW w:w="1295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  <w:tc>
          <w:tcPr>
            <w:tcW w:w="1817" w:type="dxa"/>
          </w:tcPr>
          <w:p w:rsidR="009F2E8A" w:rsidRPr="00C77E9A" w:rsidRDefault="009F2E8A" w:rsidP="00ED0858">
            <w:pPr>
              <w:rPr>
                <w:lang w:val="lt-LT"/>
              </w:rPr>
            </w:pPr>
          </w:p>
        </w:tc>
      </w:tr>
    </w:tbl>
    <w:p w:rsidR="009F2E8A" w:rsidRPr="001D753E" w:rsidRDefault="009F2E8A" w:rsidP="000A2D88">
      <w:pPr>
        <w:ind w:firstLine="567"/>
        <w:jc w:val="both"/>
        <w:rPr>
          <w:lang w:val="lt-LT"/>
        </w:rPr>
      </w:pPr>
    </w:p>
    <w:p w:rsidR="009F2E8A" w:rsidRDefault="009F2E8A" w:rsidP="000A2D88">
      <w:pPr>
        <w:ind w:firstLine="567"/>
        <w:jc w:val="both"/>
        <w:rPr>
          <w:b/>
          <w:bCs/>
          <w:lang w:val="lt-LT"/>
        </w:rPr>
      </w:pPr>
    </w:p>
    <w:p w:rsidR="009F2E8A" w:rsidRPr="001D753E" w:rsidRDefault="009F2E8A" w:rsidP="000A2D88">
      <w:pPr>
        <w:ind w:firstLine="567"/>
        <w:jc w:val="both"/>
        <w:rPr>
          <w:b/>
          <w:bCs/>
          <w:lang w:val="lt-LT"/>
        </w:rPr>
      </w:pPr>
      <w:r w:rsidRPr="001D753E">
        <w:rPr>
          <w:b/>
          <w:bCs/>
          <w:lang w:val="lt-LT"/>
        </w:rPr>
        <w:t>4. Vykusių renginių skaičius ir jų dalyviai bei lankytojai:</w:t>
      </w:r>
    </w:p>
    <w:p w:rsidR="009F2E8A" w:rsidRPr="001D753E" w:rsidRDefault="009F2E8A" w:rsidP="00041FB1">
      <w:pPr>
        <w:ind w:firstLine="567"/>
        <w:outlineLvl w:val="0"/>
        <w:rPr>
          <w:lang w:val="lt-LT"/>
        </w:rPr>
      </w:pPr>
      <w:r w:rsidRPr="001D753E">
        <w:rPr>
          <w:lang w:val="lt-LT"/>
        </w:rPr>
        <w:t>2020 m.</w:t>
      </w:r>
      <w:r>
        <w:rPr>
          <w:lang w:val="lt-LT"/>
        </w:rPr>
        <w:t xml:space="preserve"> kultūros centre iš viso įvyko 20</w:t>
      </w:r>
      <w:r w:rsidRPr="001D753E">
        <w:rPr>
          <w:lang w:val="lt-LT"/>
        </w:rPr>
        <w:t xml:space="preserve"> </w:t>
      </w:r>
      <w:r w:rsidRPr="001D753E">
        <w:rPr>
          <w:color w:val="000000"/>
          <w:lang w:val="lt-LT"/>
        </w:rPr>
        <w:t>rengini</w:t>
      </w:r>
      <w:r>
        <w:rPr>
          <w:lang w:val="lt-LT"/>
        </w:rPr>
        <w:t>ų, juose apsilankė 1050</w:t>
      </w:r>
      <w:r w:rsidRPr="001D753E">
        <w:rPr>
          <w:lang w:val="lt-LT"/>
        </w:rPr>
        <w:t xml:space="preserve"> </w:t>
      </w:r>
      <w:r>
        <w:rPr>
          <w:lang w:val="lt-LT"/>
        </w:rPr>
        <w:t>lankytojų. Buvo suorganizuota 3 edukacijos.</w:t>
      </w:r>
    </w:p>
    <w:p w:rsidR="009F2E8A" w:rsidRPr="001D753E" w:rsidRDefault="009F2E8A" w:rsidP="00041FB1">
      <w:pPr>
        <w:jc w:val="both"/>
        <w:rPr>
          <w:i/>
          <w:iCs/>
          <w:lang w:val="lt-LT"/>
        </w:rPr>
      </w:pPr>
      <w:r w:rsidRPr="001D753E">
        <w:rPr>
          <w:i/>
          <w:iCs/>
          <w:lang w:val="lt-LT"/>
        </w:rPr>
        <w:t>9 lentelė. Įstaigos renginiai ir jų dalyviai</w:t>
      </w:r>
    </w:p>
    <w:tbl>
      <w:tblPr>
        <w:tblW w:w="98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914"/>
        <w:gridCol w:w="1462"/>
        <w:gridCol w:w="1463"/>
      </w:tblGrid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D753E" w:rsidRDefault="009F2E8A" w:rsidP="00497CB8">
            <w:pPr>
              <w:jc w:val="center"/>
              <w:rPr>
                <w:b/>
                <w:bCs/>
                <w:lang w:val="lt-LT"/>
              </w:rPr>
            </w:pPr>
            <w:r w:rsidRPr="001D753E">
              <w:rPr>
                <w:b/>
                <w:bCs/>
                <w:lang w:val="lt-LT"/>
              </w:rPr>
              <w:t>Renginiai ir jų dalyviai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D753E" w:rsidRDefault="001C511E" w:rsidP="00497CB8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2021</w:t>
            </w:r>
            <w:r w:rsidR="009F2E8A" w:rsidRPr="001D753E">
              <w:rPr>
                <w:b/>
                <w:bCs/>
                <w:lang w:val="lt-LT"/>
              </w:rPr>
              <w:t xml:space="preserve"> m.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9F2E8A" w:rsidP="00497CB8">
            <w:pPr>
              <w:jc w:val="center"/>
              <w:rPr>
                <w:b/>
                <w:bCs/>
                <w:lang w:val="lt-LT"/>
              </w:rPr>
            </w:pPr>
            <w:r w:rsidRPr="001D753E">
              <w:rPr>
                <w:b/>
                <w:bCs/>
                <w:lang w:val="lt-LT"/>
              </w:rPr>
              <w:t>2020 m.</w:t>
            </w:r>
          </w:p>
        </w:tc>
      </w:tr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D753E" w:rsidRDefault="009F2E8A" w:rsidP="00041FB1">
            <w:pPr>
              <w:outlineLvl w:val="0"/>
              <w:rPr>
                <w:lang w:val="lt-LT"/>
              </w:rPr>
            </w:pPr>
            <w:r w:rsidRPr="001D753E">
              <w:rPr>
                <w:lang w:val="lt-LT"/>
              </w:rPr>
              <w:t>1. Iš viso renginių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1C511E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9F2E8A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E8A" w:rsidRPr="001D753E" w:rsidRDefault="009F2E8A" w:rsidP="00497CB8">
            <w:pPr>
              <w:jc w:val="both"/>
              <w:rPr>
                <w:lang w:val="lt-LT"/>
              </w:rPr>
            </w:pPr>
            <w:r w:rsidRPr="001D753E">
              <w:rPr>
                <w:lang w:val="lt-LT"/>
              </w:rPr>
              <w:t>1.1. Mėgėjų meno kolektyvų koncertai, spektakliai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E8A" w:rsidRPr="001D753E" w:rsidRDefault="001C511E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E8A" w:rsidRPr="001D753E" w:rsidRDefault="009F2E8A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</w:tr>
      <w:tr w:rsidR="009F2E8A" w:rsidRPr="001D753E">
        <w:trPr>
          <w:trHeight w:val="260"/>
        </w:trPr>
        <w:tc>
          <w:tcPr>
            <w:tcW w:w="6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D753E" w:rsidRDefault="009F2E8A" w:rsidP="00041FB1">
            <w:pPr>
              <w:outlineLvl w:val="0"/>
              <w:rPr>
                <w:lang w:val="lt-LT"/>
              </w:rPr>
            </w:pPr>
            <w:r w:rsidRPr="001D753E">
              <w:rPr>
                <w:lang w:val="lt-LT"/>
              </w:rPr>
              <w:t>1.2. Tautodailės ir kt. parodos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1C511E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9F2E8A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</w:tr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D753E" w:rsidRDefault="009F2E8A" w:rsidP="00041FB1">
            <w:pPr>
              <w:outlineLvl w:val="0"/>
              <w:rPr>
                <w:lang w:val="lt-LT"/>
              </w:rPr>
            </w:pPr>
            <w:r w:rsidRPr="001D753E">
              <w:rPr>
                <w:lang w:val="lt-LT"/>
              </w:rPr>
              <w:t>1.3. Pramoginės muzikos koncertai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1C511E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9F2E8A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</w:tr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D753E" w:rsidRDefault="009F2E8A" w:rsidP="00041FB1">
            <w:pPr>
              <w:outlineLvl w:val="0"/>
              <w:rPr>
                <w:lang w:val="lt-LT"/>
              </w:rPr>
            </w:pPr>
            <w:r w:rsidRPr="001D753E">
              <w:rPr>
                <w:lang w:val="lt-LT"/>
              </w:rPr>
              <w:t>1.4. Edukaciniai renginiai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1C511E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9F2E8A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</w:tr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E8A" w:rsidRPr="001D753E" w:rsidRDefault="009F2E8A" w:rsidP="00041FB1">
            <w:pPr>
              <w:rPr>
                <w:lang w:val="lt-LT"/>
              </w:rPr>
            </w:pPr>
            <w:r w:rsidRPr="001D753E">
              <w:rPr>
                <w:lang w:val="lt-LT"/>
              </w:rPr>
              <w:t>Visi lankytojai ir dalyviai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E8A" w:rsidRPr="001D753E" w:rsidRDefault="001C511E" w:rsidP="00497CB8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3600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E8A" w:rsidRPr="001D753E" w:rsidRDefault="009F2E8A" w:rsidP="00497CB8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1050</w:t>
            </w:r>
          </w:p>
        </w:tc>
      </w:tr>
    </w:tbl>
    <w:p w:rsidR="009F2E8A" w:rsidRPr="001D753E" w:rsidRDefault="009F2E8A" w:rsidP="000A2D88">
      <w:pPr>
        <w:ind w:firstLine="567"/>
        <w:jc w:val="both"/>
        <w:rPr>
          <w:lang w:val="lt-LT" w:eastAsia="en-US"/>
        </w:rPr>
      </w:pPr>
    </w:p>
    <w:p w:rsidR="009F2E8A" w:rsidRPr="001D753E" w:rsidRDefault="009F2E8A" w:rsidP="00041FB1">
      <w:pPr>
        <w:ind w:firstLine="567"/>
        <w:jc w:val="both"/>
        <w:rPr>
          <w:b/>
          <w:bCs/>
          <w:lang w:val="lt-LT"/>
        </w:rPr>
      </w:pPr>
      <w:r w:rsidRPr="001D753E">
        <w:rPr>
          <w:b/>
          <w:bCs/>
          <w:lang w:val="lt-LT"/>
        </w:rPr>
        <w:t xml:space="preserve">5. </w:t>
      </w:r>
      <w:bookmarkStart w:id="1" w:name="_Hlk65593170"/>
      <w:r w:rsidRPr="001D753E">
        <w:rPr>
          <w:b/>
          <w:bCs/>
          <w:lang w:val="lt-LT"/>
        </w:rPr>
        <w:t>Mėgėjų meno kolektyvai, būreliai, klubai ir kita edukacinė veikla</w:t>
      </w:r>
      <w:bookmarkEnd w:id="1"/>
      <w:r w:rsidRPr="001D753E">
        <w:rPr>
          <w:b/>
          <w:bCs/>
          <w:lang w:val="lt-LT"/>
        </w:rPr>
        <w:t>:</w:t>
      </w:r>
    </w:p>
    <w:p w:rsidR="009F2E8A" w:rsidRPr="001D753E" w:rsidRDefault="009F2E8A" w:rsidP="004D3A63">
      <w:pPr>
        <w:ind w:firstLine="567"/>
        <w:outlineLvl w:val="0"/>
        <w:rPr>
          <w:lang w:val="lt-LT"/>
        </w:rPr>
      </w:pPr>
      <w:r w:rsidRPr="001D753E">
        <w:rPr>
          <w:lang w:val="lt-LT"/>
        </w:rPr>
        <w:t>2020 m.</w:t>
      </w:r>
      <w:r>
        <w:rPr>
          <w:lang w:val="lt-LT"/>
        </w:rPr>
        <w:t xml:space="preserve"> kultūros centre iš viso veikė 12</w:t>
      </w:r>
      <w:r w:rsidRPr="001D753E">
        <w:rPr>
          <w:lang w:val="lt-LT"/>
        </w:rPr>
        <w:t xml:space="preserve"> </w:t>
      </w:r>
      <w:r w:rsidRPr="001D753E">
        <w:rPr>
          <w:color w:val="000000"/>
          <w:lang w:val="lt-LT"/>
        </w:rPr>
        <w:t>meno kolektyv</w:t>
      </w:r>
      <w:r w:rsidRPr="001D753E">
        <w:rPr>
          <w:lang w:val="lt-LT"/>
        </w:rPr>
        <w:t xml:space="preserve">ų, jų veikloje </w:t>
      </w:r>
      <w:r>
        <w:rPr>
          <w:lang w:val="lt-LT"/>
        </w:rPr>
        <w:t>dalyvavo 100</w:t>
      </w:r>
      <w:r w:rsidRPr="001D753E">
        <w:rPr>
          <w:lang w:val="lt-LT"/>
        </w:rPr>
        <w:t xml:space="preserve"> narių.</w:t>
      </w:r>
    </w:p>
    <w:p w:rsidR="009F2E8A" w:rsidRPr="001D753E" w:rsidRDefault="009F2E8A" w:rsidP="004D3A63">
      <w:pPr>
        <w:ind w:firstLine="567"/>
        <w:jc w:val="both"/>
        <w:rPr>
          <w:lang w:val="lt-LT"/>
        </w:rPr>
      </w:pPr>
      <w:r w:rsidRPr="001D753E">
        <w:rPr>
          <w:lang w:val="lt-LT"/>
        </w:rPr>
        <w:t>Trumpai aprašomi didžiausi jų pasiekimai, dalyvavimas konkursuose, festivaliuose, apdovanojimai</w:t>
      </w:r>
      <w:r w:rsidRPr="001D753E">
        <w:rPr>
          <w:shd w:val="clear" w:color="auto" w:fill="FFFFFF"/>
          <w:lang w:val="lt-LT"/>
        </w:rPr>
        <w:t xml:space="preserve">.  </w:t>
      </w:r>
    </w:p>
    <w:p w:rsidR="009F2E8A" w:rsidRPr="001D753E" w:rsidRDefault="009F2E8A" w:rsidP="004D3A63">
      <w:pPr>
        <w:jc w:val="both"/>
        <w:rPr>
          <w:i/>
          <w:iCs/>
          <w:lang w:val="lt-LT"/>
        </w:rPr>
      </w:pPr>
      <w:r w:rsidRPr="001D753E">
        <w:rPr>
          <w:i/>
          <w:iCs/>
          <w:lang w:val="lt-LT"/>
        </w:rPr>
        <w:t>10 lentelė. Įstaigos Mėgėjų meno kolektyvai ir jų dalyviai.</w:t>
      </w:r>
    </w:p>
    <w:tbl>
      <w:tblPr>
        <w:tblW w:w="98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914"/>
        <w:gridCol w:w="1462"/>
        <w:gridCol w:w="1463"/>
      </w:tblGrid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D753E" w:rsidRDefault="009F2E8A" w:rsidP="00497CB8">
            <w:pPr>
              <w:jc w:val="center"/>
              <w:rPr>
                <w:b/>
                <w:bCs/>
                <w:lang w:val="lt-LT"/>
              </w:rPr>
            </w:pPr>
            <w:r w:rsidRPr="001D753E">
              <w:rPr>
                <w:b/>
                <w:bCs/>
                <w:lang w:val="lt-LT"/>
              </w:rPr>
              <w:t>Renginiai ir jų dalyviai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D753E" w:rsidRDefault="001C511E" w:rsidP="00497CB8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2021</w:t>
            </w:r>
            <w:r w:rsidR="009F2E8A" w:rsidRPr="001D753E">
              <w:rPr>
                <w:b/>
                <w:bCs/>
                <w:lang w:val="lt-LT"/>
              </w:rPr>
              <w:t xml:space="preserve"> m.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9F2E8A" w:rsidP="00497CB8">
            <w:pPr>
              <w:jc w:val="center"/>
              <w:rPr>
                <w:b/>
                <w:bCs/>
                <w:lang w:val="lt-LT"/>
              </w:rPr>
            </w:pPr>
            <w:r w:rsidRPr="001D753E">
              <w:rPr>
                <w:b/>
                <w:bCs/>
                <w:lang w:val="lt-LT"/>
              </w:rPr>
              <w:t>2020 m.</w:t>
            </w:r>
          </w:p>
        </w:tc>
      </w:tr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D753E" w:rsidRDefault="009F2E8A" w:rsidP="00497CB8">
            <w:pPr>
              <w:outlineLvl w:val="0"/>
              <w:rPr>
                <w:lang w:val="lt-LT"/>
              </w:rPr>
            </w:pPr>
            <w:r w:rsidRPr="001D753E">
              <w:rPr>
                <w:lang w:val="lt-LT"/>
              </w:rPr>
              <w:t xml:space="preserve">1. </w:t>
            </w:r>
            <w:r w:rsidRPr="001D753E">
              <w:rPr>
                <w:color w:val="000000"/>
                <w:lang w:val="lt-LT"/>
              </w:rPr>
              <w:t>Mėgėjų meno kolektyvai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9F2E8A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9F2E8A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</w:tr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E8A" w:rsidRPr="001D753E" w:rsidRDefault="009F2E8A" w:rsidP="00497CB8">
            <w:pPr>
              <w:jc w:val="both"/>
              <w:rPr>
                <w:lang w:val="lt-LT"/>
              </w:rPr>
            </w:pPr>
            <w:r w:rsidRPr="001D753E">
              <w:rPr>
                <w:lang w:val="lt-LT"/>
              </w:rPr>
              <w:t xml:space="preserve">2. </w:t>
            </w:r>
            <w:r w:rsidRPr="001D753E">
              <w:rPr>
                <w:color w:val="000000"/>
                <w:lang w:val="lt-LT"/>
              </w:rPr>
              <w:t>Mėgėjų meno kolektyvų dalyviai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E8A" w:rsidRPr="001D753E" w:rsidRDefault="001C511E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E8A" w:rsidRPr="001D753E" w:rsidRDefault="009F2E8A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</w:tr>
      <w:tr w:rsidR="009F2E8A" w:rsidRPr="001D753E">
        <w:trPr>
          <w:trHeight w:val="260"/>
        </w:trPr>
        <w:tc>
          <w:tcPr>
            <w:tcW w:w="6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D753E" w:rsidRDefault="009F2E8A" w:rsidP="00497CB8">
            <w:pPr>
              <w:outlineLvl w:val="0"/>
              <w:rPr>
                <w:lang w:val="lt-LT"/>
              </w:rPr>
            </w:pPr>
            <w:r w:rsidRPr="001D753E">
              <w:rPr>
                <w:lang w:val="lt-LT"/>
              </w:rPr>
              <w:t xml:space="preserve">3. </w:t>
            </w:r>
            <w:r w:rsidRPr="001D753E">
              <w:rPr>
                <w:color w:val="000000"/>
                <w:lang w:val="lt-LT"/>
              </w:rPr>
              <w:t>Iš jų vaikų ir jaunimo mėgėjų meno kolektyvai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1C511E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9F2E8A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D753E" w:rsidRDefault="009F2E8A" w:rsidP="00497CB8">
            <w:pPr>
              <w:outlineLvl w:val="0"/>
              <w:rPr>
                <w:lang w:val="lt-LT"/>
              </w:rPr>
            </w:pPr>
            <w:r w:rsidRPr="001D753E">
              <w:rPr>
                <w:lang w:val="lt-LT"/>
              </w:rPr>
              <w:t xml:space="preserve">4. </w:t>
            </w:r>
            <w:r w:rsidRPr="001D753E">
              <w:rPr>
                <w:color w:val="000000"/>
                <w:lang w:val="lt-LT"/>
              </w:rPr>
              <w:t>Iš jų vaikų ir jaunimo mėgėjų meno kolektyvų dalyviai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1C511E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9F2E8A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</w:t>
            </w:r>
          </w:p>
        </w:tc>
      </w:tr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E8A" w:rsidRPr="001D753E" w:rsidRDefault="009F2E8A" w:rsidP="00497CB8">
            <w:pPr>
              <w:outlineLvl w:val="0"/>
              <w:rPr>
                <w:lang w:val="lt-LT"/>
              </w:rPr>
            </w:pPr>
            <w:r w:rsidRPr="001D753E">
              <w:rPr>
                <w:lang w:val="lt-LT"/>
              </w:rPr>
              <w:t xml:space="preserve">5. </w:t>
            </w:r>
            <w:r w:rsidRPr="001D753E">
              <w:rPr>
                <w:color w:val="000000"/>
                <w:lang w:val="lt-LT"/>
              </w:rPr>
              <w:t>Studijos, būreliai, klubai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1C511E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E8A" w:rsidRPr="001D753E" w:rsidRDefault="009F2E8A" w:rsidP="00497C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</w:tr>
      <w:tr w:rsidR="009F2E8A" w:rsidRPr="001D753E">
        <w:trPr>
          <w:trHeight w:val="26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E8A" w:rsidRPr="001D753E" w:rsidRDefault="009F2E8A" w:rsidP="00497CB8">
            <w:pPr>
              <w:rPr>
                <w:lang w:val="lt-LT"/>
              </w:rPr>
            </w:pPr>
            <w:r w:rsidRPr="001D753E">
              <w:rPr>
                <w:color w:val="000000"/>
                <w:lang w:val="lt-LT"/>
              </w:rPr>
              <w:t>6. Studijų, būrelių, klubų dalyviai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E8A" w:rsidRPr="001D753E" w:rsidRDefault="001C511E" w:rsidP="00497CB8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E8A" w:rsidRPr="001D753E" w:rsidRDefault="009F2E8A" w:rsidP="00497CB8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5</w:t>
            </w:r>
          </w:p>
        </w:tc>
      </w:tr>
    </w:tbl>
    <w:p w:rsidR="009F2E8A" w:rsidRPr="001D753E" w:rsidRDefault="009F2E8A" w:rsidP="000A2D88">
      <w:pPr>
        <w:ind w:firstLine="567"/>
        <w:jc w:val="both"/>
        <w:rPr>
          <w:lang w:val="lt-LT" w:eastAsia="en-US"/>
        </w:rPr>
      </w:pPr>
    </w:p>
    <w:p w:rsidR="009F2E8A" w:rsidRPr="001D753E" w:rsidRDefault="009F2E8A" w:rsidP="002E4DFA">
      <w:pPr>
        <w:ind w:firstLine="567"/>
        <w:jc w:val="both"/>
        <w:rPr>
          <w:b/>
          <w:bCs/>
          <w:lang w:val="lt-LT" w:eastAsia="en-US"/>
        </w:rPr>
      </w:pPr>
      <w:r w:rsidRPr="001D753E">
        <w:rPr>
          <w:b/>
          <w:bCs/>
          <w:lang w:val="lt-LT" w:eastAsia="en-US"/>
        </w:rPr>
        <w:t xml:space="preserve">6. </w:t>
      </w:r>
      <w:r w:rsidRPr="001D753E">
        <w:rPr>
          <w:b/>
          <w:bCs/>
          <w:lang w:val="lt-LT"/>
        </w:rPr>
        <w:t>Įstaigos renginių/veiklos viešinimas, gyventojų nuomonės tyrimas</w:t>
      </w:r>
      <w:r w:rsidRPr="001D753E">
        <w:rPr>
          <w:b/>
          <w:bCs/>
          <w:lang w:val="lt-LT" w:eastAsia="en-US"/>
        </w:rPr>
        <w:t>:</w:t>
      </w:r>
    </w:p>
    <w:p w:rsidR="009F2E8A" w:rsidRPr="00374AB4" w:rsidRDefault="009F2E8A" w:rsidP="00374AB4">
      <w:pPr>
        <w:ind w:firstLine="567"/>
        <w:jc w:val="both"/>
        <w:rPr>
          <w:lang w:val="lt-LT"/>
        </w:rPr>
      </w:pPr>
    </w:p>
    <w:p w:rsidR="009F2E8A" w:rsidRPr="00374AB4" w:rsidRDefault="001C511E" w:rsidP="00374AB4">
      <w:pPr>
        <w:ind w:firstLine="567"/>
        <w:jc w:val="both"/>
        <w:rPr>
          <w:lang w:val="lt-LT"/>
        </w:rPr>
      </w:pPr>
      <w:r>
        <w:rPr>
          <w:lang w:val="lt-LT"/>
        </w:rPr>
        <w:t>2021</w:t>
      </w:r>
      <w:r w:rsidR="003072D3">
        <w:rPr>
          <w:lang w:val="lt-LT"/>
        </w:rPr>
        <w:t xml:space="preserve"> metais spaudoje publikuoti 3</w:t>
      </w:r>
      <w:r w:rsidR="009F2E8A" w:rsidRPr="00374AB4">
        <w:rPr>
          <w:lang w:val="lt-LT"/>
        </w:rPr>
        <w:t xml:space="preserve"> straipsniai. Socialiniuose tinkluose nuolat atnaujinama informacija, dalijamasi aktualijomis. Kretingalės kultūros centro oficialioje svetainėje informacija taip pat </w:t>
      </w:r>
      <w:r w:rsidR="003072D3">
        <w:rPr>
          <w:lang w:val="lt-LT"/>
        </w:rPr>
        <w:t>atnaujinama bei tobulinama. 2021</w:t>
      </w:r>
      <w:r w:rsidR="009F2E8A" w:rsidRPr="00374AB4">
        <w:rPr>
          <w:lang w:val="lt-LT"/>
        </w:rPr>
        <w:t xml:space="preserve"> metais buvo ruošiami informaciniai lankstinukai, renginių programėlės, rengiama lauko reklama, kuriami rankų darbo kvietimai, rašomos asmeninės telefoninės žinutės ir pan. Didelė dalis veiklos dėl pandemijos persikėlė į įstaigos ,,Facebook“ paskyras. Virtualioje erdvėje lankytojai sužinojo apie vykstančius renginius ir turėjo galimybę stebėti juos tiesioginių transliacijų metu. </w:t>
      </w:r>
    </w:p>
    <w:p w:rsidR="003072D3" w:rsidRDefault="001C511E" w:rsidP="00374AB4">
      <w:pPr>
        <w:ind w:firstLine="567"/>
        <w:jc w:val="both"/>
        <w:rPr>
          <w:lang w:val="lt-LT"/>
        </w:rPr>
      </w:pPr>
      <w:r>
        <w:rPr>
          <w:lang w:val="lt-LT"/>
        </w:rPr>
        <w:lastRenderedPageBreak/>
        <w:t>2021</w:t>
      </w:r>
      <w:r w:rsidR="003072D3">
        <w:rPr>
          <w:lang w:val="lt-LT"/>
        </w:rPr>
        <w:t xml:space="preserve"> metais 54</w:t>
      </w:r>
      <w:r w:rsidR="009F2E8A" w:rsidRPr="00374AB4">
        <w:rPr>
          <w:lang w:val="lt-LT"/>
        </w:rPr>
        <w:t xml:space="preserve"> proc. respondentų buvo visiškai patenkinti Kretingalės kul</w:t>
      </w:r>
      <w:r w:rsidR="003072D3">
        <w:rPr>
          <w:lang w:val="lt-LT"/>
        </w:rPr>
        <w:t>tūros centro  vykdoma veikla, 31</w:t>
      </w:r>
      <w:r w:rsidR="009F2E8A" w:rsidRPr="00374AB4">
        <w:rPr>
          <w:lang w:val="lt-LT"/>
        </w:rPr>
        <w:t xml:space="preserve"> proc. – labiau patenkinti, 1</w:t>
      </w:r>
      <w:r w:rsidR="003072D3">
        <w:rPr>
          <w:lang w:val="lt-LT"/>
        </w:rPr>
        <w:t>0 proc. – labiau nepatenkinti, 3</w:t>
      </w:r>
      <w:r w:rsidR="009F2E8A" w:rsidRPr="00374AB4">
        <w:rPr>
          <w:lang w:val="lt-LT"/>
        </w:rPr>
        <w:t xml:space="preserve"> </w:t>
      </w:r>
      <w:r w:rsidR="003072D3">
        <w:rPr>
          <w:lang w:val="lt-LT"/>
        </w:rPr>
        <w:t xml:space="preserve">proc. – visiškai nepatenkinti, 2 proc. – nesinaudojo ir </w:t>
      </w:r>
      <w:r w:rsidR="009F2E8A" w:rsidRPr="00374AB4">
        <w:rPr>
          <w:lang w:val="lt-LT"/>
        </w:rPr>
        <w:t xml:space="preserve">0 proc. – neturėjo nuomonės. Sulaukta šių siūlymų, komentarų: didinti renginių jaunimui pasiūlą, surengti daugiau komercinių koncertų, aktyviau viešinti renginius, atsakingai žvelgti į renginio turinį, kviesti į renginius daugiau profesionalų, bendraujant su žiūrovais ir meno mėgėjų dalyviais vadovautis aukščiausiais etikos standartais.    </w:t>
      </w:r>
    </w:p>
    <w:p w:rsidR="009F2E8A" w:rsidRPr="00374AB4" w:rsidRDefault="009F2E8A" w:rsidP="00374AB4">
      <w:pPr>
        <w:ind w:firstLine="567"/>
        <w:jc w:val="both"/>
        <w:rPr>
          <w:lang w:val="lt-LT"/>
        </w:rPr>
      </w:pPr>
      <w:r w:rsidRPr="00374AB4">
        <w:rPr>
          <w:lang w:val="lt-LT"/>
        </w:rPr>
        <w:t xml:space="preserve">   </w:t>
      </w:r>
    </w:p>
    <w:p w:rsidR="009F2E8A" w:rsidRPr="00374AB4" w:rsidRDefault="009F2E8A" w:rsidP="00374AB4">
      <w:pPr>
        <w:ind w:firstLine="567"/>
        <w:jc w:val="both"/>
        <w:rPr>
          <w:lang w:val="lt-LT"/>
        </w:rPr>
      </w:pPr>
    </w:p>
    <w:p w:rsidR="009F2E8A" w:rsidRPr="001D753E" w:rsidRDefault="009F2E8A" w:rsidP="00963B98">
      <w:pPr>
        <w:ind w:firstLine="567"/>
        <w:rPr>
          <w:b/>
          <w:bCs/>
          <w:lang w:val="lt-LT"/>
        </w:rPr>
      </w:pPr>
      <w:r w:rsidRPr="001D753E">
        <w:rPr>
          <w:b/>
          <w:bCs/>
          <w:lang w:val="lt-LT"/>
        </w:rPr>
        <w:t>5. Įstaigoje atlikti kitų institucijų patikrinimai per ataskaitinius metus:</w:t>
      </w:r>
    </w:p>
    <w:p w:rsidR="009F2E8A" w:rsidRPr="001D753E" w:rsidRDefault="009F2E8A" w:rsidP="00963B98">
      <w:pPr>
        <w:jc w:val="both"/>
        <w:rPr>
          <w:i/>
          <w:iCs/>
          <w:lang w:val="lt-LT"/>
        </w:rPr>
      </w:pPr>
      <w:r w:rsidRPr="001D753E">
        <w:rPr>
          <w:i/>
          <w:iCs/>
          <w:lang w:val="lt-LT"/>
        </w:rPr>
        <w:t>11 lentelė. Įstaigoje atlikti kitų institucijų patikrinimai.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664"/>
        <w:gridCol w:w="1276"/>
        <w:gridCol w:w="3112"/>
      </w:tblGrid>
      <w:tr w:rsidR="009F2E8A" w:rsidRPr="001D753E">
        <w:tc>
          <w:tcPr>
            <w:tcW w:w="576" w:type="dxa"/>
          </w:tcPr>
          <w:p w:rsidR="009F2E8A" w:rsidRPr="001D753E" w:rsidRDefault="009F2E8A" w:rsidP="00ED0858">
            <w:pPr>
              <w:jc w:val="both"/>
              <w:rPr>
                <w:lang w:val="lt-LT"/>
              </w:rPr>
            </w:pPr>
            <w:r w:rsidRPr="001D753E">
              <w:rPr>
                <w:lang w:val="lt-LT"/>
              </w:rPr>
              <w:t>Eil. Nr.</w:t>
            </w:r>
          </w:p>
        </w:tc>
        <w:tc>
          <w:tcPr>
            <w:tcW w:w="4664" w:type="dxa"/>
          </w:tcPr>
          <w:p w:rsidR="009F2E8A" w:rsidRPr="001D753E" w:rsidRDefault="009F2E8A" w:rsidP="00ED0858">
            <w:pPr>
              <w:jc w:val="both"/>
              <w:rPr>
                <w:lang w:val="lt-LT"/>
              </w:rPr>
            </w:pPr>
            <w:r w:rsidRPr="001D753E">
              <w:rPr>
                <w:lang w:val="lt-LT"/>
              </w:rPr>
              <w:t>Patikrinimo pavadinimas</w:t>
            </w:r>
          </w:p>
        </w:tc>
        <w:tc>
          <w:tcPr>
            <w:tcW w:w="1276" w:type="dxa"/>
          </w:tcPr>
          <w:p w:rsidR="009F2E8A" w:rsidRPr="001D753E" w:rsidRDefault="009F2E8A" w:rsidP="00ED0858">
            <w:pPr>
              <w:jc w:val="both"/>
              <w:rPr>
                <w:lang w:val="lt-LT"/>
              </w:rPr>
            </w:pPr>
            <w:r w:rsidRPr="001D753E">
              <w:rPr>
                <w:lang w:val="lt-LT"/>
              </w:rPr>
              <w:t>Data</w:t>
            </w:r>
          </w:p>
        </w:tc>
        <w:tc>
          <w:tcPr>
            <w:tcW w:w="3112" w:type="dxa"/>
          </w:tcPr>
          <w:p w:rsidR="009F2E8A" w:rsidRPr="001D753E" w:rsidRDefault="009F2E8A" w:rsidP="00ED0858">
            <w:pPr>
              <w:jc w:val="both"/>
              <w:rPr>
                <w:lang w:val="lt-LT"/>
              </w:rPr>
            </w:pPr>
            <w:r w:rsidRPr="001D753E">
              <w:rPr>
                <w:lang w:val="lt-LT"/>
              </w:rPr>
              <w:t xml:space="preserve">Pažeidimų pobūdis </w:t>
            </w:r>
          </w:p>
        </w:tc>
      </w:tr>
      <w:tr w:rsidR="009F2E8A" w:rsidRPr="001D753E">
        <w:tc>
          <w:tcPr>
            <w:tcW w:w="576" w:type="dxa"/>
          </w:tcPr>
          <w:p w:rsidR="009F2E8A" w:rsidRPr="001D753E" w:rsidRDefault="009F2E8A" w:rsidP="00ED0858">
            <w:pPr>
              <w:jc w:val="both"/>
              <w:rPr>
                <w:lang w:val="lt-LT"/>
              </w:rPr>
            </w:pPr>
          </w:p>
        </w:tc>
        <w:tc>
          <w:tcPr>
            <w:tcW w:w="4664" w:type="dxa"/>
          </w:tcPr>
          <w:p w:rsidR="009F2E8A" w:rsidRPr="001D753E" w:rsidRDefault="009F2E8A" w:rsidP="00ED085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Patikrinimas nebuvo atliekamas 2021 m </w:t>
            </w:r>
          </w:p>
        </w:tc>
        <w:tc>
          <w:tcPr>
            <w:tcW w:w="1276" w:type="dxa"/>
          </w:tcPr>
          <w:p w:rsidR="009F2E8A" w:rsidRPr="001D753E" w:rsidRDefault="009F2E8A" w:rsidP="00ED0858">
            <w:pPr>
              <w:jc w:val="both"/>
              <w:rPr>
                <w:lang w:val="lt-LT"/>
              </w:rPr>
            </w:pPr>
          </w:p>
        </w:tc>
        <w:tc>
          <w:tcPr>
            <w:tcW w:w="3112" w:type="dxa"/>
          </w:tcPr>
          <w:p w:rsidR="009F2E8A" w:rsidRPr="001D753E" w:rsidRDefault="009F2E8A" w:rsidP="00ED0858">
            <w:pPr>
              <w:jc w:val="both"/>
              <w:rPr>
                <w:lang w:val="lt-LT"/>
              </w:rPr>
            </w:pPr>
          </w:p>
        </w:tc>
      </w:tr>
      <w:tr w:rsidR="009F2E8A" w:rsidRPr="001D753E">
        <w:tc>
          <w:tcPr>
            <w:tcW w:w="576" w:type="dxa"/>
          </w:tcPr>
          <w:p w:rsidR="009F2E8A" w:rsidRPr="001D753E" w:rsidRDefault="009F2E8A" w:rsidP="00ED0858">
            <w:pPr>
              <w:jc w:val="both"/>
              <w:rPr>
                <w:lang w:val="lt-LT"/>
              </w:rPr>
            </w:pPr>
          </w:p>
        </w:tc>
        <w:tc>
          <w:tcPr>
            <w:tcW w:w="4664" w:type="dxa"/>
          </w:tcPr>
          <w:p w:rsidR="009F2E8A" w:rsidRPr="001D753E" w:rsidRDefault="009F2E8A" w:rsidP="00ED0858">
            <w:pPr>
              <w:jc w:val="both"/>
              <w:rPr>
                <w:lang w:val="lt-LT"/>
              </w:rPr>
            </w:pPr>
          </w:p>
        </w:tc>
        <w:tc>
          <w:tcPr>
            <w:tcW w:w="1276" w:type="dxa"/>
          </w:tcPr>
          <w:p w:rsidR="009F2E8A" w:rsidRPr="001D753E" w:rsidRDefault="009F2E8A" w:rsidP="00ED0858">
            <w:pPr>
              <w:jc w:val="both"/>
              <w:rPr>
                <w:lang w:val="lt-LT"/>
              </w:rPr>
            </w:pPr>
          </w:p>
        </w:tc>
        <w:tc>
          <w:tcPr>
            <w:tcW w:w="3112" w:type="dxa"/>
          </w:tcPr>
          <w:p w:rsidR="009F2E8A" w:rsidRPr="001D753E" w:rsidRDefault="009F2E8A" w:rsidP="00ED0858">
            <w:pPr>
              <w:jc w:val="both"/>
              <w:rPr>
                <w:lang w:val="lt-LT"/>
              </w:rPr>
            </w:pPr>
          </w:p>
        </w:tc>
      </w:tr>
    </w:tbl>
    <w:p w:rsidR="009F2E8A" w:rsidRDefault="009F2E8A" w:rsidP="00382932">
      <w:pPr>
        <w:rPr>
          <w:lang w:val="lt-LT"/>
        </w:rPr>
      </w:pPr>
    </w:p>
    <w:p w:rsidR="009F2E8A" w:rsidRPr="001D753E" w:rsidRDefault="009F2E8A" w:rsidP="00382932">
      <w:pPr>
        <w:rPr>
          <w:b/>
          <w:bCs/>
          <w:lang w:val="lt-LT"/>
        </w:rPr>
      </w:pPr>
      <w:r w:rsidRPr="001D753E">
        <w:rPr>
          <w:b/>
          <w:bCs/>
          <w:lang w:val="lt-LT"/>
        </w:rPr>
        <w:t>6. Vadovo veikla, įgyvendinant įstaigos tikslus:</w:t>
      </w:r>
    </w:p>
    <w:p w:rsidR="009F2E8A" w:rsidRPr="001D753E" w:rsidRDefault="009F2E8A" w:rsidP="003072D3">
      <w:pPr>
        <w:jc w:val="both"/>
        <w:rPr>
          <w:lang w:val="lt-LT"/>
        </w:rPr>
      </w:pPr>
      <w:r w:rsidRPr="001D753E">
        <w:rPr>
          <w:b/>
          <w:bCs/>
          <w:lang w:val="lt-LT"/>
        </w:rPr>
        <w:t>6.1. Iškeltų vadovui prioritetinių veiklų</w:t>
      </w:r>
      <w:r w:rsidR="003072D3">
        <w:rPr>
          <w:b/>
          <w:bCs/>
          <w:lang w:val="lt-LT"/>
        </w:rPr>
        <w:t xml:space="preserve"> įgyvendinimas, suformuotos 2021</w:t>
      </w:r>
      <w:r w:rsidRPr="001D753E">
        <w:rPr>
          <w:b/>
          <w:bCs/>
          <w:lang w:val="lt-LT"/>
        </w:rPr>
        <w:t xml:space="preserve"> m. metų veiklos užduotys ir jų įvykdymas</w:t>
      </w:r>
      <w:r w:rsidRPr="001D753E">
        <w:rPr>
          <w:lang w:val="lt-LT"/>
        </w:rPr>
        <w:t>:</w:t>
      </w:r>
    </w:p>
    <w:p w:rsidR="009F2E8A" w:rsidRPr="001D753E" w:rsidRDefault="009F2E8A" w:rsidP="003072D3">
      <w:pPr>
        <w:ind w:firstLine="567"/>
        <w:jc w:val="both"/>
        <w:rPr>
          <w:lang w:val="lt-LT"/>
        </w:rPr>
      </w:pPr>
      <w:r w:rsidRPr="001D753E">
        <w:rPr>
          <w:lang w:val="lt-LT"/>
        </w:rPr>
        <w:t>Visos vadovui iškeltos užduotys buvo įg</w:t>
      </w:r>
      <w:r w:rsidR="003072D3">
        <w:rPr>
          <w:lang w:val="lt-LT"/>
        </w:rPr>
        <w:t xml:space="preserve">yvendintos. </w:t>
      </w:r>
    </w:p>
    <w:p w:rsidR="009F2E8A" w:rsidRDefault="009F2E8A" w:rsidP="00382932">
      <w:pPr>
        <w:rPr>
          <w:b/>
          <w:bCs/>
          <w:lang w:val="lt-LT"/>
        </w:rPr>
      </w:pPr>
      <w:r w:rsidRPr="001D753E">
        <w:rPr>
          <w:b/>
          <w:bCs/>
          <w:lang w:val="lt-LT"/>
        </w:rPr>
        <w:t>6.2. Įstaigos dalyvavimas projektinėje veikloje:</w:t>
      </w:r>
      <w:r>
        <w:rPr>
          <w:b/>
          <w:bCs/>
          <w:lang w:val="lt-LT"/>
        </w:rPr>
        <w:t xml:space="preserve"> </w:t>
      </w:r>
    </w:p>
    <w:p w:rsidR="009F2E8A" w:rsidRPr="003072D3" w:rsidRDefault="009F2E8A" w:rsidP="00382932">
      <w:pPr>
        <w:rPr>
          <w:color w:val="000000" w:themeColor="text1"/>
          <w:lang w:val="lt-LT"/>
        </w:rPr>
      </w:pPr>
      <w:r w:rsidRPr="003072D3">
        <w:rPr>
          <w:color w:val="000000" w:themeColor="text1"/>
          <w:lang w:val="lt-LT"/>
        </w:rPr>
        <w:t xml:space="preserve">        Kultūros centras vykdo Neformaliojo vaikų švietimo (NVŠ)  programą, finansuojamą iš VBD lėšų. NVŠ  programos  įgyvendinimui skirta 990 eurų. </w:t>
      </w:r>
    </w:p>
    <w:p w:rsidR="009F2E8A" w:rsidRDefault="009F2E8A" w:rsidP="00382932">
      <w:pPr>
        <w:rPr>
          <w:lang w:val="lt-LT"/>
        </w:rPr>
      </w:pPr>
      <w:r w:rsidRPr="00560920">
        <w:rPr>
          <w:color w:val="FF0000"/>
          <w:lang w:val="lt-LT"/>
        </w:rPr>
        <w:t xml:space="preserve">        </w:t>
      </w:r>
    </w:p>
    <w:p w:rsidR="009F2E8A" w:rsidRPr="001D753E" w:rsidRDefault="009F2E8A" w:rsidP="00382932">
      <w:pPr>
        <w:rPr>
          <w:b/>
          <w:bCs/>
          <w:lang w:val="lt-LT"/>
        </w:rPr>
      </w:pPr>
      <w:r w:rsidRPr="001D753E">
        <w:rPr>
          <w:b/>
          <w:bCs/>
          <w:lang w:val="lt-LT"/>
        </w:rPr>
        <w:t>6.3. Įstaigos vadovo ar kito darbuotojo dalyvavimas komisijose, darbo grupėse (savivaldybės ar valstybės mastu):</w:t>
      </w:r>
    </w:p>
    <w:p w:rsidR="009F2E8A" w:rsidRPr="00374AB4" w:rsidRDefault="009F2E8A" w:rsidP="00374AB4">
      <w:pPr>
        <w:rPr>
          <w:lang w:val="lt-LT"/>
        </w:rPr>
      </w:pPr>
      <w:r w:rsidRPr="00374AB4">
        <w:rPr>
          <w:lang w:val="lt-LT"/>
        </w:rPr>
        <w:t>1. Gargždų kultūros centro modernizavimo projekto darbo vadovė;</w:t>
      </w:r>
    </w:p>
    <w:p w:rsidR="009F2E8A" w:rsidRPr="00374AB4" w:rsidRDefault="009F2E8A" w:rsidP="00374AB4">
      <w:pPr>
        <w:rPr>
          <w:lang w:val="lt-LT"/>
        </w:rPr>
      </w:pPr>
      <w:r w:rsidRPr="00374AB4">
        <w:rPr>
          <w:lang w:val="lt-LT"/>
        </w:rPr>
        <w:t xml:space="preserve">2. Viešųjų švietimo, kultūros ir sporto paslaugų prieinamumo </w:t>
      </w:r>
      <w:proofErr w:type="spellStart"/>
      <w:r w:rsidRPr="00374AB4">
        <w:rPr>
          <w:lang w:val="lt-LT"/>
        </w:rPr>
        <w:t>Sendvario</w:t>
      </w:r>
      <w:proofErr w:type="spellEnd"/>
      <w:r w:rsidRPr="00374AB4">
        <w:rPr>
          <w:lang w:val="lt-LT"/>
        </w:rPr>
        <w:t xml:space="preserve"> seniūnijoje užtikrinimas“ komandos narė;</w:t>
      </w:r>
    </w:p>
    <w:p w:rsidR="009F2E8A" w:rsidRPr="00374AB4" w:rsidRDefault="009F2E8A" w:rsidP="00374AB4">
      <w:pPr>
        <w:rPr>
          <w:lang w:val="lt-LT"/>
        </w:rPr>
      </w:pPr>
      <w:r w:rsidRPr="00374AB4">
        <w:rPr>
          <w:lang w:val="lt-LT"/>
        </w:rPr>
        <w:t>3. Klaipėdos rajono kultūros strategijos 2020-2030 darbo grupės narė;</w:t>
      </w:r>
    </w:p>
    <w:p w:rsidR="009F2E8A" w:rsidRPr="00374AB4" w:rsidRDefault="009F2E8A" w:rsidP="00374AB4">
      <w:r w:rsidRPr="00374AB4">
        <w:rPr>
          <w:lang w:val="lt-LT"/>
        </w:rPr>
        <w:t xml:space="preserve">4. </w:t>
      </w:r>
      <w:proofErr w:type="spellStart"/>
      <w:r w:rsidRPr="00374AB4">
        <w:t>Klaipėdos</w:t>
      </w:r>
      <w:proofErr w:type="spellEnd"/>
      <w:r w:rsidRPr="00374AB4">
        <w:t xml:space="preserve"> </w:t>
      </w:r>
      <w:proofErr w:type="spellStart"/>
      <w:r w:rsidRPr="00374AB4">
        <w:t>rajono</w:t>
      </w:r>
      <w:proofErr w:type="spellEnd"/>
      <w:r w:rsidRPr="00374AB4">
        <w:t xml:space="preserve"> </w:t>
      </w:r>
      <w:proofErr w:type="spellStart"/>
      <w:r w:rsidRPr="00374AB4">
        <w:t>savivaldybės</w:t>
      </w:r>
      <w:proofErr w:type="spellEnd"/>
      <w:r w:rsidRPr="00374AB4">
        <w:t xml:space="preserve"> </w:t>
      </w:r>
      <w:proofErr w:type="spellStart"/>
      <w:r w:rsidRPr="00374AB4">
        <w:t>nevyriausybinių</w:t>
      </w:r>
      <w:proofErr w:type="spellEnd"/>
      <w:r w:rsidRPr="00374AB4">
        <w:t xml:space="preserve"> </w:t>
      </w:r>
      <w:proofErr w:type="spellStart"/>
      <w:r w:rsidRPr="00374AB4">
        <w:t>organizacijų</w:t>
      </w:r>
      <w:proofErr w:type="spellEnd"/>
      <w:r w:rsidRPr="00374AB4">
        <w:t xml:space="preserve"> </w:t>
      </w:r>
      <w:proofErr w:type="spellStart"/>
      <w:r w:rsidRPr="00374AB4">
        <w:t>tarybos</w:t>
      </w:r>
      <w:proofErr w:type="spellEnd"/>
      <w:r w:rsidRPr="00374AB4">
        <w:t xml:space="preserve"> </w:t>
      </w:r>
      <w:proofErr w:type="spellStart"/>
      <w:r w:rsidRPr="00374AB4">
        <w:t>narė</w:t>
      </w:r>
      <w:proofErr w:type="spellEnd"/>
      <w:r w:rsidRPr="00374AB4">
        <w:t>;</w:t>
      </w:r>
    </w:p>
    <w:p w:rsidR="009F2E8A" w:rsidRPr="00374AB4" w:rsidRDefault="009F2E8A" w:rsidP="00374AB4">
      <w:pPr>
        <w:rPr>
          <w:lang w:val="lt-LT"/>
        </w:rPr>
      </w:pPr>
      <w:r>
        <w:t xml:space="preserve">5. </w:t>
      </w:r>
      <w:proofErr w:type="spellStart"/>
      <w:r>
        <w:t>Gargždų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direktorė</w:t>
      </w:r>
      <w:proofErr w:type="spellEnd"/>
      <w:r>
        <w:t xml:space="preserve">. </w:t>
      </w:r>
    </w:p>
    <w:p w:rsidR="009F2E8A" w:rsidRPr="001D753E" w:rsidRDefault="009F2E8A" w:rsidP="00382932">
      <w:pPr>
        <w:rPr>
          <w:b/>
          <w:bCs/>
          <w:lang w:val="lt-LT"/>
        </w:rPr>
      </w:pPr>
    </w:p>
    <w:p w:rsidR="009F2E8A" w:rsidRPr="001D753E" w:rsidRDefault="009F2E8A" w:rsidP="00382932">
      <w:pPr>
        <w:rPr>
          <w:b/>
          <w:bCs/>
          <w:lang w:val="lt-LT"/>
        </w:rPr>
      </w:pPr>
      <w:r w:rsidRPr="001D753E">
        <w:rPr>
          <w:b/>
          <w:bCs/>
          <w:lang w:val="lt-LT"/>
        </w:rPr>
        <w:t>7. Problemos, susijusios su įstaigos veikla, ir siūlomi sprendimo būdai:</w:t>
      </w:r>
    </w:p>
    <w:p w:rsidR="009F2E8A" w:rsidRDefault="003072D3" w:rsidP="00374AB4">
      <w:pPr>
        <w:jc w:val="both"/>
        <w:rPr>
          <w:lang w:val="lt-LT"/>
        </w:rPr>
      </w:pPr>
      <w:r>
        <w:rPr>
          <w:lang w:val="lt-LT"/>
        </w:rPr>
        <w:t xml:space="preserve">           2021</w:t>
      </w:r>
      <w:r w:rsidR="009F2E8A" w:rsidRPr="00374AB4">
        <w:rPr>
          <w:lang w:val="lt-LT"/>
        </w:rPr>
        <w:t xml:space="preserve"> metais pasaulį apėmusi Covid-19 pandemija akivaizdžiai įtakojo centro veiklą – mėgėjų </w:t>
      </w:r>
      <w:r w:rsidR="009F2E8A">
        <w:rPr>
          <w:lang w:val="lt-LT"/>
        </w:rPr>
        <w:t>meno kolektyvų repeticijo</w:t>
      </w:r>
      <w:r w:rsidR="009F2E8A" w:rsidRPr="00374AB4">
        <w:rPr>
          <w:lang w:val="lt-LT"/>
        </w:rPr>
        <w:t xml:space="preserve">s bei jų išvykos į festivalius ir konkursus </w:t>
      </w:r>
      <w:r w:rsidR="009F2E8A">
        <w:rPr>
          <w:lang w:val="lt-LT"/>
        </w:rPr>
        <w:t xml:space="preserve">- </w:t>
      </w:r>
      <w:r w:rsidR="009F2E8A" w:rsidRPr="00374AB4">
        <w:rPr>
          <w:lang w:val="lt-LT"/>
        </w:rPr>
        <w:t>buvo atšaukti</w:t>
      </w:r>
      <w:r>
        <w:rPr>
          <w:lang w:val="lt-LT"/>
        </w:rPr>
        <w:t>, tačiau</w:t>
      </w:r>
      <w:r w:rsidR="009F2E8A" w:rsidRPr="00374AB4">
        <w:rPr>
          <w:lang w:val="lt-LT"/>
        </w:rPr>
        <w:t xml:space="preserve"> 202</w:t>
      </w:r>
      <w:r>
        <w:rPr>
          <w:lang w:val="lt-LT"/>
        </w:rPr>
        <w:t>1</w:t>
      </w:r>
      <w:r w:rsidR="009F2E8A" w:rsidRPr="00374AB4">
        <w:rPr>
          <w:lang w:val="lt-LT"/>
        </w:rPr>
        <w:t xml:space="preserve"> m. pavyko įvykdyti planuojamų uždirbamų lėšų surinkimą už </w:t>
      </w:r>
      <w:r>
        <w:rPr>
          <w:lang w:val="lt-LT"/>
        </w:rPr>
        <w:t xml:space="preserve">patalpų </w:t>
      </w:r>
      <w:r w:rsidR="009F2E8A" w:rsidRPr="00374AB4">
        <w:rPr>
          <w:lang w:val="lt-LT"/>
        </w:rPr>
        <w:t>nuomą.</w:t>
      </w:r>
      <w:r>
        <w:rPr>
          <w:lang w:val="lt-LT"/>
        </w:rPr>
        <w:t xml:space="preserve"> 2021 metais pavyko po renovacijos įrengti ir atidaryti Plikių skyrių bei jį </w:t>
      </w:r>
      <w:proofErr w:type="spellStart"/>
      <w:r>
        <w:rPr>
          <w:lang w:val="lt-LT"/>
        </w:rPr>
        <w:t>įveiklinti</w:t>
      </w:r>
      <w:proofErr w:type="spellEnd"/>
      <w:r>
        <w:rPr>
          <w:lang w:val="lt-LT"/>
        </w:rPr>
        <w:t>.</w:t>
      </w:r>
    </w:p>
    <w:p w:rsidR="009F2E8A" w:rsidRPr="00374AB4" w:rsidRDefault="003072D3" w:rsidP="00374AB4">
      <w:pPr>
        <w:jc w:val="both"/>
        <w:rPr>
          <w:lang w:val="lt-LT"/>
        </w:rPr>
      </w:pPr>
      <w:r>
        <w:rPr>
          <w:lang w:val="lt-LT"/>
        </w:rPr>
        <w:t xml:space="preserve">           Ir 2021 metais buvo p</w:t>
      </w:r>
      <w:r w:rsidR="009F2E8A">
        <w:rPr>
          <w:lang w:val="lt-LT"/>
        </w:rPr>
        <w:t xml:space="preserve">astebima, kad Kretingalės kultūros centro skyriuose, nors ir nedidelės gyvenvietės, tačiau matomas akivaizdus domėjimasis kultūriniu gyvenimu, stabilus įsitraukimas į mėgėjišką kultūrinę veiklą ir </w:t>
      </w:r>
      <w:proofErr w:type="spellStart"/>
      <w:r w:rsidR="009F2E8A">
        <w:rPr>
          <w:lang w:val="lt-LT"/>
        </w:rPr>
        <w:t>savanorystę</w:t>
      </w:r>
      <w:proofErr w:type="spellEnd"/>
      <w:r w:rsidR="009F2E8A">
        <w:rPr>
          <w:lang w:val="lt-LT"/>
        </w:rPr>
        <w:t xml:space="preserve">, ko labai stinga šiai dienai pačiame Kretingalės centre. </w:t>
      </w:r>
    </w:p>
    <w:p w:rsidR="009F2E8A" w:rsidRPr="001D753E" w:rsidRDefault="009F2E8A" w:rsidP="00397033">
      <w:pPr>
        <w:jc w:val="center"/>
        <w:rPr>
          <w:lang w:val="lt-LT"/>
        </w:rPr>
      </w:pPr>
      <w:r w:rsidRPr="001D753E">
        <w:rPr>
          <w:lang w:val="lt-LT"/>
        </w:rPr>
        <w:t>_______________________________________</w:t>
      </w:r>
    </w:p>
    <w:p w:rsidR="009F2E8A" w:rsidRPr="001D753E" w:rsidRDefault="009F2E8A" w:rsidP="00397033">
      <w:pPr>
        <w:rPr>
          <w:lang w:val="lt-LT"/>
        </w:rPr>
      </w:pPr>
    </w:p>
    <w:sectPr w:rsidR="009F2E8A" w:rsidRPr="001D753E" w:rsidSect="00397033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A3" w:rsidRDefault="001500A3">
      <w:r>
        <w:separator/>
      </w:r>
    </w:p>
  </w:endnote>
  <w:endnote w:type="continuationSeparator" w:id="0">
    <w:p w:rsidR="001500A3" w:rsidRDefault="0015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A3" w:rsidRDefault="001500A3">
      <w:r>
        <w:separator/>
      </w:r>
    </w:p>
  </w:footnote>
  <w:footnote w:type="continuationSeparator" w:id="0">
    <w:p w:rsidR="001500A3" w:rsidRDefault="0015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1E" w:rsidRDefault="001C511E">
    <w:pPr>
      <w:pStyle w:val="Antrats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43C7D">
      <w:rPr>
        <w:noProof/>
      </w:rPr>
      <w:t>5</w:t>
    </w:r>
    <w:r>
      <w:rPr>
        <w:noProof/>
      </w:rPr>
      <w:fldChar w:fldCharType="end"/>
    </w:r>
  </w:p>
  <w:p w:rsidR="001C511E" w:rsidRDefault="001C511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D3B487E"/>
    <w:multiLevelType w:val="hybridMultilevel"/>
    <w:tmpl w:val="7E4A6A1A"/>
    <w:lvl w:ilvl="0" w:tplc="F7BC8A4E">
      <w:start w:val="1"/>
      <w:numFmt w:val="decimal"/>
      <w:pStyle w:val="Iliustracijsraas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90"/>
    <w:rsid w:val="00000CCD"/>
    <w:rsid w:val="00007D0F"/>
    <w:rsid w:val="00010541"/>
    <w:rsid w:val="000126B6"/>
    <w:rsid w:val="000167E8"/>
    <w:rsid w:val="000246E8"/>
    <w:rsid w:val="000248B1"/>
    <w:rsid w:val="00026840"/>
    <w:rsid w:val="000270DF"/>
    <w:rsid w:val="000300B8"/>
    <w:rsid w:val="00030C5A"/>
    <w:rsid w:val="0003251E"/>
    <w:rsid w:val="0003696B"/>
    <w:rsid w:val="00041FB1"/>
    <w:rsid w:val="00043391"/>
    <w:rsid w:val="0004386C"/>
    <w:rsid w:val="00051E3F"/>
    <w:rsid w:val="00052127"/>
    <w:rsid w:val="0005474F"/>
    <w:rsid w:val="00055CFF"/>
    <w:rsid w:val="0007448A"/>
    <w:rsid w:val="0008187E"/>
    <w:rsid w:val="00083112"/>
    <w:rsid w:val="00083314"/>
    <w:rsid w:val="000872EA"/>
    <w:rsid w:val="00097BC9"/>
    <w:rsid w:val="000A2D88"/>
    <w:rsid w:val="000A3F6F"/>
    <w:rsid w:val="000A40C0"/>
    <w:rsid w:val="000A4767"/>
    <w:rsid w:val="000A761B"/>
    <w:rsid w:val="000B08F1"/>
    <w:rsid w:val="000B13E6"/>
    <w:rsid w:val="000B4210"/>
    <w:rsid w:val="000B6C22"/>
    <w:rsid w:val="000C4B03"/>
    <w:rsid w:val="000C4C45"/>
    <w:rsid w:val="000C537F"/>
    <w:rsid w:val="000C7921"/>
    <w:rsid w:val="000D020A"/>
    <w:rsid w:val="000D1123"/>
    <w:rsid w:val="000D2271"/>
    <w:rsid w:val="000D3B74"/>
    <w:rsid w:val="000E64B2"/>
    <w:rsid w:val="000E71E5"/>
    <w:rsid w:val="000F0049"/>
    <w:rsid w:val="000F404E"/>
    <w:rsid w:val="00100756"/>
    <w:rsid w:val="001049C6"/>
    <w:rsid w:val="00110531"/>
    <w:rsid w:val="0011206F"/>
    <w:rsid w:val="001244E0"/>
    <w:rsid w:val="00124515"/>
    <w:rsid w:val="0012741D"/>
    <w:rsid w:val="001345E8"/>
    <w:rsid w:val="00135B86"/>
    <w:rsid w:val="00142C8F"/>
    <w:rsid w:val="00143A0A"/>
    <w:rsid w:val="00146038"/>
    <w:rsid w:val="0014609A"/>
    <w:rsid w:val="00146521"/>
    <w:rsid w:val="00147305"/>
    <w:rsid w:val="001500A3"/>
    <w:rsid w:val="001509D8"/>
    <w:rsid w:val="00157B7C"/>
    <w:rsid w:val="001609CC"/>
    <w:rsid w:val="00161DA7"/>
    <w:rsid w:val="00162AB7"/>
    <w:rsid w:val="0016547E"/>
    <w:rsid w:val="001741F2"/>
    <w:rsid w:val="00177502"/>
    <w:rsid w:val="00180ED2"/>
    <w:rsid w:val="00181CD5"/>
    <w:rsid w:val="00186415"/>
    <w:rsid w:val="00187904"/>
    <w:rsid w:val="001954D0"/>
    <w:rsid w:val="00196978"/>
    <w:rsid w:val="001977AC"/>
    <w:rsid w:val="001A173B"/>
    <w:rsid w:val="001A443F"/>
    <w:rsid w:val="001A550A"/>
    <w:rsid w:val="001B0480"/>
    <w:rsid w:val="001B22FA"/>
    <w:rsid w:val="001B37F6"/>
    <w:rsid w:val="001B4835"/>
    <w:rsid w:val="001B70D2"/>
    <w:rsid w:val="001B731B"/>
    <w:rsid w:val="001B778F"/>
    <w:rsid w:val="001C2B3B"/>
    <w:rsid w:val="001C511E"/>
    <w:rsid w:val="001C5934"/>
    <w:rsid w:val="001D753E"/>
    <w:rsid w:val="001E5614"/>
    <w:rsid w:val="001E627F"/>
    <w:rsid w:val="001E7120"/>
    <w:rsid w:val="001F3ED6"/>
    <w:rsid w:val="001F6B1E"/>
    <w:rsid w:val="00205E22"/>
    <w:rsid w:val="00210EB4"/>
    <w:rsid w:val="002128B8"/>
    <w:rsid w:val="00214792"/>
    <w:rsid w:val="002157B3"/>
    <w:rsid w:val="00220AAF"/>
    <w:rsid w:val="00226596"/>
    <w:rsid w:val="00226915"/>
    <w:rsid w:val="002301DC"/>
    <w:rsid w:val="00231661"/>
    <w:rsid w:val="00231AFE"/>
    <w:rsid w:val="00231EDA"/>
    <w:rsid w:val="00232731"/>
    <w:rsid w:val="00234B71"/>
    <w:rsid w:val="00236CE1"/>
    <w:rsid w:val="002439E1"/>
    <w:rsid w:val="00244096"/>
    <w:rsid w:val="002508F8"/>
    <w:rsid w:val="00251C4F"/>
    <w:rsid w:val="002523E9"/>
    <w:rsid w:val="00256B1C"/>
    <w:rsid w:val="00260BD0"/>
    <w:rsid w:val="002638D9"/>
    <w:rsid w:val="00263C96"/>
    <w:rsid w:val="002706AF"/>
    <w:rsid w:val="0027470F"/>
    <w:rsid w:val="0027476D"/>
    <w:rsid w:val="002759C6"/>
    <w:rsid w:val="00275C8E"/>
    <w:rsid w:val="00283E47"/>
    <w:rsid w:val="00285AFD"/>
    <w:rsid w:val="002939B2"/>
    <w:rsid w:val="00293D07"/>
    <w:rsid w:val="0029468B"/>
    <w:rsid w:val="002A19CE"/>
    <w:rsid w:val="002A25A5"/>
    <w:rsid w:val="002A5542"/>
    <w:rsid w:val="002B3A6D"/>
    <w:rsid w:val="002B6C24"/>
    <w:rsid w:val="002C0790"/>
    <w:rsid w:val="002D0711"/>
    <w:rsid w:val="002D263C"/>
    <w:rsid w:val="002D27E1"/>
    <w:rsid w:val="002D36EC"/>
    <w:rsid w:val="002D5609"/>
    <w:rsid w:val="002E107E"/>
    <w:rsid w:val="002E1632"/>
    <w:rsid w:val="002E4DFA"/>
    <w:rsid w:val="002F039F"/>
    <w:rsid w:val="002F756A"/>
    <w:rsid w:val="0030065D"/>
    <w:rsid w:val="00302260"/>
    <w:rsid w:val="003072D3"/>
    <w:rsid w:val="00317641"/>
    <w:rsid w:val="003223B8"/>
    <w:rsid w:val="00323990"/>
    <w:rsid w:val="0032785D"/>
    <w:rsid w:val="00331B05"/>
    <w:rsid w:val="00333A6C"/>
    <w:rsid w:val="00340B71"/>
    <w:rsid w:val="00342E16"/>
    <w:rsid w:val="003453B8"/>
    <w:rsid w:val="003456FE"/>
    <w:rsid w:val="00346E38"/>
    <w:rsid w:val="003502EA"/>
    <w:rsid w:val="0035047C"/>
    <w:rsid w:val="00353698"/>
    <w:rsid w:val="00356012"/>
    <w:rsid w:val="0035661F"/>
    <w:rsid w:val="0035748D"/>
    <w:rsid w:val="00361433"/>
    <w:rsid w:val="00361A93"/>
    <w:rsid w:val="003632CE"/>
    <w:rsid w:val="00366BCB"/>
    <w:rsid w:val="00367A7A"/>
    <w:rsid w:val="003737F5"/>
    <w:rsid w:val="00374AB4"/>
    <w:rsid w:val="00376891"/>
    <w:rsid w:val="00376E88"/>
    <w:rsid w:val="00382932"/>
    <w:rsid w:val="003863CB"/>
    <w:rsid w:val="003947D9"/>
    <w:rsid w:val="00397033"/>
    <w:rsid w:val="003973BF"/>
    <w:rsid w:val="003A04BB"/>
    <w:rsid w:val="003A7780"/>
    <w:rsid w:val="003B0206"/>
    <w:rsid w:val="003B5111"/>
    <w:rsid w:val="003C27E0"/>
    <w:rsid w:val="003C433D"/>
    <w:rsid w:val="003D2C69"/>
    <w:rsid w:val="003D6B60"/>
    <w:rsid w:val="003E0334"/>
    <w:rsid w:val="003E0760"/>
    <w:rsid w:val="003E327F"/>
    <w:rsid w:val="003E4B48"/>
    <w:rsid w:val="003E692A"/>
    <w:rsid w:val="003E6DC5"/>
    <w:rsid w:val="003E7C37"/>
    <w:rsid w:val="003F02AB"/>
    <w:rsid w:val="003F2F90"/>
    <w:rsid w:val="003F4243"/>
    <w:rsid w:val="003F6D10"/>
    <w:rsid w:val="00401938"/>
    <w:rsid w:val="00414BA6"/>
    <w:rsid w:val="004155AF"/>
    <w:rsid w:val="004157D3"/>
    <w:rsid w:val="00415A3C"/>
    <w:rsid w:val="00423A40"/>
    <w:rsid w:val="004309D8"/>
    <w:rsid w:val="00435FF5"/>
    <w:rsid w:val="00436760"/>
    <w:rsid w:val="00443BF3"/>
    <w:rsid w:val="00445C22"/>
    <w:rsid w:val="0044788F"/>
    <w:rsid w:val="00456EAF"/>
    <w:rsid w:val="00457971"/>
    <w:rsid w:val="004604C7"/>
    <w:rsid w:val="00460979"/>
    <w:rsid w:val="004610DA"/>
    <w:rsid w:val="0046755E"/>
    <w:rsid w:val="00477202"/>
    <w:rsid w:val="00481746"/>
    <w:rsid w:val="00485444"/>
    <w:rsid w:val="0049135F"/>
    <w:rsid w:val="004942A1"/>
    <w:rsid w:val="00497CB8"/>
    <w:rsid w:val="004A5D14"/>
    <w:rsid w:val="004A7DB0"/>
    <w:rsid w:val="004B06E3"/>
    <w:rsid w:val="004B5412"/>
    <w:rsid w:val="004C09B3"/>
    <w:rsid w:val="004C2E89"/>
    <w:rsid w:val="004C39EA"/>
    <w:rsid w:val="004C6DFA"/>
    <w:rsid w:val="004D3879"/>
    <w:rsid w:val="004D3A63"/>
    <w:rsid w:val="004E654E"/>
    <w:rsid w:val="004E73E9"/>
    <w:rsid w:val="005067F8"/>
    <w:rsid w:val="0050772A"/>
    <w:rsid w:val="00514847"/>
    <w:rsid w:val="00514F3C"/>
    <w:rsid w:val="0051508B"/>
    <w:rsid w:val="00522DC2"/>
    <w:rsid w:val="00524E6F"/>
    <w:rsid w:val="00525E28"/>
    <w:rsid w:val="0053229F"/>
    <w:rsid w:val="00532654"/>
    <w:rsid w:val="00533B1E"/>
    <w:rsid w:val="00543500"/>
    <w:rsid w:val="00544ADC"/>
    <w:rsid w:val="00545B0A"/>
    <w:rsid w:val="0054694A"/>
    <w:rsid w:val="00546984"/>
    <w:rsid w:val="00547304"/>
    <w:rsid w:val="0055117D"/>
    <w:rsid w:val="005520D5"/>
    <w:rsid w:val="00552620"/>
    <w:rsid w:val="00552D8B"/>
    <w:rsid w:val="005540E5"/>
    <w:rsid w:val="005554ED"/>
    <w:rsid w:val="00555DF5"/>
    <w:rsid w:val="00556A01"/>
    <w:rsid w:val="00556B42"/>
    <w:rsid w:val="00560920"/>
    <w:rsid w:val="0056621B"/>
    <w:rsid w:val="00574E96"/>
    <w:rsid w:val="00575BA7"/>
    <w:rsid w:val="00580C37"/>
    <w:rsid w:val="00581DEB"/>
    <w:rsid w:val="00587224"/>
    <w:rsid w:val="0058789B"/>
    <w:rsid w:val="00590321"/>
    <w:rsid w:val="005976DD"/>
    <w:rsid w:val="005B012F"/>
    <w:rsid w:val="005B1865"/>
    <w:rsid w:val="005B36CA"/>
    <w:rsid w:val="005C0BAA"/>
    <w:rsid w:val="005C582B"/>
    <w:rsid w:val="005C7564"/>
    <w:rsid w:val="005D67FE"/>
    <w:rsid w:val="005D7978"/>
    <w:rsid w:val="005E1655"/>
    <w:rsid w:val="005E31BE"/>
    <w:rsid w:val="005E71F4"/>
    <w:rsid w:val="005F12E0"/>
    <w:rsid w:val="006038F3"/>
    <w:rsid w:val="006064E2"/>
    <w:rsid w:val="00610FD8"/>
    <w:rsid w:val="006160F5"/>
    <w:rsid w:val="0062777A"/>
    <w:rsid w:val="00633871"/>
    <w:rsid w:val="0063481C"/>
    <w:rsid w:val="00634F04"/>
    <w:rsid w:val="006356E1"/>
    <w:rsid w:val="0064325F"/>
    <w:rsid w:val="00652CE4"/>
    <w:rsid w:val="0065483B"/>
    <w:rsid w:val="00654B74"/>
    <w:rsid w:val="00655D6B"/>
    <w:rsid w:val="00656045"/>
    <w:rsid w:val="006577E9"/>
    <w:rsid w:val="00660896"/>
    <w:rsid w:val="0066448C"/>
    <w:rsid w:val="00664896"/>
    <w:rsid w:val="00666FE7"/>
    <w:rsid w:val="00682D8D"/>
    <w:rsid w:val="00685614"/>
    <w:rsid w:val="006870C7"/>
    <w:rsid w:val="006900E8"/>
    <w:rsid w:val="006A330B"/>
    <w:rsid w:val="006A759B"/>
    <w:rsid w:val="006A7B2F"/>
    <w:rsid w:val="006B05AE"/>
    <w:rsid w:val="006B4DD4"/>
    <w:rsid w:val="006B6D70"/>
    <w:rsid w:val="006B7A6C"/>
    <w:rsid w:val="006B7B9C"/>
    <w:rsid w:val="006C1905"/>
    <w:rsid w:val="006C476A"/>
    <w:rsid w:val="006C5FFA"/>
    <w:rsid w:val="006D5653"/>
    <w:rsid w:val="006F2C12"/>
    <w:rsid w:val="006F4B12"/>
    <w:rsid w:val="006F5B7B"/>
    <w:rsid w:val="00703E5F"/>
    <w:rsid w:val="007041E1"/>
    <w:rsid w:val="007053A9"/>
    <w:rsid w:val="00707890"/>
    <w:rsid w:val="007239EB"/>
    <w:rsid w:val="00731975"/>
    <w:rsid w:val="00731C3E"/>
    <w:rsid w:val="0073483D"/>
    <w:rsid w:val="00742238"/>
    <w:rsid w:val="00742AB0"/>
    <w:rsid w:val="00745CB7"/>
    <w:rsid w:val="00746BBC"/>
    <w:rsid w:val="0075439D"/>
    <w:rsid w:val="00755A2E"/>
    <w:rsid w:val="00755F97"/>
    <w:rsid w:val="00757F02"/>
    <w:rsid w:val="00761317"/>
    <w:rsid w:val="00763114"/>
    <w:rsid w:val="00771A54"/>
    <w:rsid w:val="00776645"/>
    <w:rsid w:val="00780F4B"/>
    <w:rsid w:val="00784E7B"/>
    <w:rsid w:val="00790106"/>
    <w:rsid w:val="007921D4"/>
    <w:rsid w:val="00792628"/>
    <w:rsid w:val="007931BA"/>
    <w:rsid w:val="007A1E85"/>
    <w:rsid w:val="007A33EF"/>
    <w:rsid w:val="007B20DD"/>
    <w:rsid w:val="007B5EF8"/>
    <w:rsid w:val="007B5FC8"/>
    <w:rsid w:val="007C751A"/>
    <w:rsid w:val="007D21CF"/>
    <w:rsid w:val="007E17FB"/>
    <w:rsid w:val="007E765A"/>
    <w:rsid w:val="007F1070"/>
    <w:rsid w:val="007F484B"/>
    <w:rsid w:val="007F5F33"/>
    <w:rsid w:val="00803E54"/>
    <w:rsid w:val="00804BCC"/>
    <w:rsid w:val="00813F89"/>
    <w:rsid w:val="008166D1"/>
    <w:rsid w:val="008203F8"/>
    <w:rsid w:val="00820F3F"/>
    <w:rsid w:val="00822D1F"/>
    <w:rsid w:val="00827FF1"/>
    <w:rsid w:val="00830FE1"/>
    <w:rsid w:val="00835BC4"/>
    <w:rsid w:val="008370A0"/>
    <w:rsid w:val="0084209D"/>
    <w:rsid w:val="00843C7D"/>
    <w:rsid w:val="00844CD3"/>
    <w:rsid w:val="00846556"/>
    <w:rsid w:val="008639CC"/>
    <w:rsid w:val="00875BD8"/>
    <w:rsid w:val="00876597"/>
    <w:rsid w:val="00884553"/>
    <w:rsid w:val="00891096"/>
    <w:rsid w:val="0089665F"/>
    <w:rsid w:val="00897C20"/>
    <w:rsid w:val="008A1AEE"/>
    <w:rsid w:val="008A563E"/>
    <w:rsid w:val="008C1DCB"/>
    <w:rsid w:val="008C3468"/>
    <w:rsid w:val="008C4275"/>
    <w:rsid w:val="008C72F4"/>
    <w:rsid w:val="008C7D43"/>
    <w:rsid w:val="008D677D"/>
    <w:rsid w:val="008E33A8"/>
    <w:rsid w:val="008E62C0"/>
    <w:rsid w:val="008F0C44"/>
    <w:rsid w:val="008F155E"/>
    <w:rsid w:val="008F1BAD"/>
    <w:rsid w:val="008F1E9F"/>
    <w:rsid w:val="008F7F30"/>
    <w:rsid w:val="00902B3B"/>
    <w:rsid w:val="0090481F"/>
    <w:rsid w:val="00912639"/>
    <w:rsid w:val="00917E70"/>
    <w:rsid w:val="00926A70"/>
    <w:rsid w:val="00931461"/>
    <w:rsid w:val="00932CD7"/>
    <w:rsid w:val="009334D9"/>
    <w:rsid w:val="00941E67"/>
    <w:rsid w:val="009473BB"/>
    <w:rsid w:val="00957E2C"/>
    <w:rsid w:val="0096124B"/>
    <w:rsid w:val="00963B98"/>
    <w:rsid w:val="009679EB"/>
    <w:rsid w:val="00970A58"/>
    <w:rsid w:val="00974844"/>
    <w:rsid w:val="009870B8"/>
    <w:rsid w:val="00991904"/>
    <w:rsid w:val="00995B90"/>
    <w:rsid w:val="00997105"/>
    <w:rsid w:val="009A2567"/>
    <w:rsid w:val="009B32EE"/>
    <w:rsid w:val="009B5719"/>
    <w:rsid w:val="009B680D"/>
    <w:rsid w:val="009B7170"/>
    <w:rsid w:val="009C20DA"/>
    <w:rsid w:val="009C57B2"/>
    <w:rsid w:val="009C58C5"/>
    <w:rsid w:val="009D1933"/>
    <w:rsid w:val="009D3EFC"/>
    <w:rsid w:val="009E0DD9"/>
    <w:rsid w:val="009E2FFD"/>
    <w:rsid w:val="009E3DFF"/>
    <w:rsid w:val="009E58B9"/>
    <w:rsid w:val="009F0ACE"/>
    <w:rsid w:val="009F1668"/>
    <w:rsid w:val="009F2E8A"/>
    <w:rsid w:val="009F3BEB"/>
    <w:rsid w:val="009F6110"/>
    <w:rsid w:val="009F6856"/>
    <w:rsid w:val="00A04AFA"/>
    <w:rsid w:val="00A06B7A"/>
    <w:rsid w:val="00A14F69"/>
    <w:rsid w:val="00A1596D"/>
    <w:rsid w:val="00A17801"/>
    <w:rsid w:val="00A256C3"/>
    <w:rsid w:val="00A25714"/>
    <w:rsid w:val="00A26370"/>
    <w:rsid w:val="00A337AE"/>
    <w:rsid w:val="00A36C5E"/>
    <w:rsid w:val="00A36FBD"/>
    <w:rsid w:val="00A4066A"/>
    <w:rsid w:val="00A4175B"/>
    <w:rsid w:val="00A41AA2"/>
    <w:rsid w:val="00A511D9"/>
    <w:rsid w:val="00A51B1F"/>
    <w:rsid w:val="00A53F24"/>
    <w:rsid w:val="00A57FC3"/>
    <w:rsid w:val="00A600B6"/>
    <w:rsid w:val="00A62D44"/>
    <w:rsid w:val="00A64D3B"/>
    <w:rsid w:val="00A75D89"/>
    <w:rsid w:val="00A77B12"/>
    <w:rsid w:val="00A82D23"/>
    <w:rsid w:val="00A82E73"/>
    <w:rsid w:val="00A833F5"/>
    <w:rsid w:val="00A83446"/>
    <w:rsid w:val="00A848EB"/>
    <w:rsid w:val="00A86037"/>
    <w:rsid w:val="00A86EFB"/>
    <w:rsid w:val="00A92AAD"/>
    <w:rsid w:val="00A943D8"/>
    <w:rsid w:val="00A94E3C"/>
    <w:rsid w:val="00A97842"/>
    <w:rsid w:val="00AA5EF1"/>
    <w:rsid w:val="00AA6007"/>
    <w:rsid w:val="00AB15F7"/>
    <w:rsid w:val="00AB576D"/>
    <w:rsid w:val="00AC0557"/>
    <w:rsid w:val="00AC0DDD"/>
    <w:rsid w:val="00AC183E"/>
    <w:rsid w:val="00AC6D23"/>
    <w:rsid w:val="00AD5B16"/>
    <w:rsid w:val="00AE32CD"/>
    <w:rsid w:val="00AE453C"/>
    <w:rsid w:val="00AE5BA6"/>
    <w:rsid w:val="00AF5332"/>
    <w:rsid w:val="00AF7F38"/>
    <w:rsid w:val="00B03E80"/>
    <w:rsid w:val="00B11493"/>
    <w:rsid w:val="00B11C6A"/>
    <w:rsid w:val="00B12CB6"/>
    <w:rsid w:val="00B12F48"/>
    <w:rsid w:val="00B1796B"/>
    <w:rsid w:val="00B20B4B"/>
    <w:rsid w:val="00B3635F"/>
    <w:rsid w:val="00B44B1E"/>
    <w:rsid w:val="00B45E9C"/>
    <w:rsid w:val="00B52622"/>
    <w:rsid w:val="00B5559C"/>
    <w:rsid w:val="00B5738E"/>
    <w:rsid w:val="00B57C24"/>
    <w:rsid w:val="00B63610"/>
    <w:rsid w:val="00B637E7"/>
    <w:rsid w:val="00B711BE"/>
    <w:rsid w:val="00B731D4"/>
    <w:rsid w:val="00B74D87"/>
    <w:rsid w:val="00B75B84"/>
    <w:rsid w:val="00B75E87"/>
    <w:rsid w:val="00B80EA1"/>
    <w:rsid w:val="00B81BFD"/>
    <w:rsid w:val="00B81D4E"/>
    <w:rsid w:val="00B85505"/>
    <w:rsid w:val="00B857E9"/>
    <w:rsid w:val="00B970C7"/>
    <w:rsid w:val="00B97C0C"/>
    <w:rsid w:val="00BA1E47"/>
    <w:rsid w:val="00BB567D"/>
    <w:rsid w:val="00BB7CFF"/>
    <w:rsid w:val="00BD3C18"/>
    <w:rsid w:val="00BD56A3"/>
    <w:rsid w:val="00BE1B81"/>
    <w:rsid w:val="00BE3A59"/>
    <w:rsid w:val="00BF3BE5"/>
    <w:rsid w:val="00BF6E62"/>
    <w:rsid w:val="00C03A7D"/>
    <w:rsid w:val="00C04975"/>
    <w:rsid w:val="00C1288A"/>
    <w:rsid w:val="00C16306"/>
    <w:rsid w:val="00C1660A"/>
    <w:rsid w:val="00C23B75"/>
    <w:rsid w:val="00C252DF"/>
    <w:rsid w:val="00C3301E"/>
    <w:rsid w:val="00C55E5A"/>
    <w:rsid w:val="00C62496"/>
    <w:rsid w:val="00C65B00"/>
    <w:rsid w:val="00C73F91"/>
    <w:rsid w:val="00C74D82"/>
    <w:rsid w:val="00C77E9A"/>
    <w:rsid w:val="00C81B89"/>
    <w:rsid w:val="00C85594"/>
    <w:rsid w:val="00C95E18"/>
    <w:rsid w:val="00CA3D74"/>
    <w:rsid w:val="00CA46CB"/>
    <w:rsid w:val="00CB47E9"/>
    <w:rsid w:val="00CB764B"/>
    <w:rsid w:val="00CB7B46"/>
    <w:rsid w:val="00CC09A8"/>
    <w:rsid w:val="00CD1D82"/>
    <w:rsid w:val="00CE05CD"/>
    <w:rsid w:val="00CE52C6"/>
    <w:rsid w:val="00CE5B08"/>
    <w:rsid w:val="00CE72A9"/>
    <w:rsid w:val="00CF3DFA"/>
    <w:rsid w:val="00CF4BB1"/>
    <w:rsid w:val="00CF4F8C"/>
    <w:rsid w:val="00D01FEF"/>
    <w:rsid w:val="00D078C1"/>
    <w:rsid w:val="00D07DD4"/>
    <w:rsid w:val="00D12F67"/>
    <w:rsid w:val="00D150E7"/>
    <w:rsid w:val="00D22685"/>
    <w:rsid w:val="00D250B1"/>
    <w:rsid w:val="00D25E38"/>
    <w:rsid w:val="00D4026E"/>
    <w:rsid w:val="00D40E6F"/>
    <w:rsid w:val="00D419C1"/>
    <w:rsid w:val="00D45BFD"/>
    <w:rsid w:val="00D5478F"/>
    <w:rsid w:val="00D57EE6"/>
    <w:rsid w:val="00D61DA4"/>
    <w:rsid w:val="00D634AA"/>
    <w:rsid w:val="00D6380E"/>
    <w:rsid w:val="00D64F0F"/>
    <w:rsid w:val="00D665CC"/>
    <w:rsid w:val="00D76FCD"/>
    <w:rsid w:val="00D77C21"/>
    <w:rsid w:val="00D8073E"/>
    <w:rsid w:val="00D8274C"/>
    <w:rsid w:val="00D82C9F"/>
    <w:rsid w:val="00D83998"/>
    <w:rsid w:val="00D86170"/>
    <w:rsid w:val="00D863C5"/>
    <w:rsid w:val="00D86D8D"/>
    <w:rsid w:val="00D86DFE"/>
    <w:rsid w:val="00D8700F"/>
    <w:rsid w:val="00D8793D"/>
    <w:rsid w:val="00DA7158"/>
    <w:rsid w:val="00DB0A23"/>
    <w:rsid w:val="00DB3199"/>
    <w:rsid w:val="00DB31B5"/>
    <w:rsid w:val="00DB3EA1"/>
    <w:rsid w:val="00DB413A"/>
    <w:rsid w:val="00DB4FDF"/>
    <w:rsid w:val="00DB5439"/>
    <w:rsid w:val="00DC25FB"/>
    <w:rsid w:val="00DC2F8E"/>
    <w:rsid w:val="00DC4ACD"/>
    <w:rsid w:val="00DC5BD1"/>
    <w:rsid w:val="00DD3206"/>
    <w:rsid w:val="00DD398C"/>
    <w:rsid w:val="00DD43FE"/>
    <w:rsid w:val="00DE07A7"/>
    <w:rsid w:val="00DE4703"/>
    <w:rsid w:val="00DE64F1"/>
    <w:rsid w:val="00DF1E57"/>
    <w:rsid w:val="00DF4232"/>
    <w:rsid w:val="00DF43A8"/>
    <w:rsid w:val="00DF4492"/>
    <w:rsid w:val="00DF70BE"/>
    <w:rsid w:val="00E1001D"/>
    <w:rsid w:val="00E10256"/>
    <w:rsid w:val="00E12262"/>
    <w:rsid w:val="00E1351F"/>
    <w:rsid w:val="00E1392A"/>
    <w:rsid w:val="00E233E1"/>
    <w:rsid w:val="00E23C65"/>
    <w:rsid w:val="00E275E7"/>
    <w:rsid w:val="00E31298"/>
    <w:rsid w:val="00E31487"/>
    <w:rsid w:val="00E3376E"/>
    <w:rsid w:val="00E3391A"/>
    <w:rsid w:val="00E363C9"/>
    <w:rsid w:val="00E43954"/>
    <w:rsid w:val="00E548B3"/>
    <w:rsid w:val="00E55E7F"/>
    <w:rsid w:val="00E61FE2"/>
    <w:rsid w:val="00E63601"/>
    <w:rsid w:val="00E6455A"/>
    <w:rsid w:val="00E81256"/>
    <w:rsid w:val="00E81AD4"/>
    <w:rsid w:val="00E84B9B"/>
    <w:rsid w:val="00E876D1"/>
    <w:rsid w:val="00EA2B31"/>
    <w:rsid w:val="00EB5E5E"/>
    <w:rsid w:val="00EB7A10"/>
    <w:rsid w:val="00EC0FF4"/>
    <w:rsid w:val="00EC1026"/>
    <w:rsid w:val="00EC35CF"/>
    <w:rsid w:val="00EC3BB0"/>
    <w:rsid w:val="00EC7042"/>
    <w:rsid w:val="00ED0858"/>
    <w:rsid w:val="00ED4190"/>
    <w:rsid w:val="00ED5491"/>
    <w:rsid w:val="00EE2BBF"/>
    <w:rsid w:val="00EE5F3F"/>
    <w:rsid w:val="00EE6038"/>
    <w:rsid w:val="00EF6B5B"/>
    <w:rsid w:val="00F00B14"/>
    <w:rsid w:val="00F00F61"/>
    <w:rsid w:val="00F01987"/>
    <w:rsid w:val="00F0563F"/>
    <w:rsid w:val="00F05CC0"/>
    <w:rsid w:val="00F06F2E"/>
    <w:rsid w:val="00F11081"/>
    <w:rsid w:val="00F17DBC"/>
    <w:rsid w:val="00F2294A"/>
    <w:rsid w:val="00F27697"/>
    <w:rsid w:val="00F349A0"/>
    <w:rsid w:val="00F42501"/>
    <w:rsid w:val="00F44D18"/>
    <w:rsid w:val="00F54937"/>
    <w:rsid w:val="00F55E04"/>
    <w:rsid w:val="00F5789D"/>
    <w:rsid w:val="00F579CF"/>
    <w:rsid w:val="00F61D89"/>
    <w:rsid w:val="00F62D38"/>
    <w:rsid w:val="00F6569E"/>
    <w:rsid w:val="00F665CE"/>
    <w:rsid w:val="00F67747"/>
    <w:rsid w:val="00F73AB2"/>
    <w:rsid w:val="00F74F81"/>
    <w:rsid w:val="00F7663E"/>
    <w:rsid w:val="00F76AB5"/>
    <w:rsid w:val="00F8032C"/>
    <w:rsid w:val="00F8179B"/>
    <w:rsid w:val="00F820FB"/>
    <w:rsid w:val="00F821CE"/>
    <w:rsid w:val="00F83B61"/>
    <w:rsid w:val="00F84317"/>
    <w:rsid w:val="00F877D4"/>
    <w:rsid w:val="00F87C96"/>
    <w:rsid w:val="00F900F6"/>
    <w:rsid w:val="00F91551"/>
    <w:rsid w:val="00F979CE"/>
    <w:rsid w:val="00FA0E4F"/>
    <w:rsid w:val="00FA32EC"/>
    <w:rsid w:val="00FA4BD0"/>
    <w:rsid w:val="00FA515B"/>
    <w:rsid w:val="00FB0532"/>
    <w:rsid w:val="00FB3ED9"/>
    <w:rsid w:val="00FB46BB"/>
    <w:rsid w:val="00FB4C31"/>
    <w:rsid w:val="00FB7AE0"/>
    <w:rsid w:val="00FC0BAA"/>
    <w:rsid w:val="00FC3C8A"/>
    <w:rsid w:val="00FC467E"/>
    <w:rsid w:val="00FD1532"/>
    <w:rsid w:val="00FD566B"/>
    <w:rsid w:val="00FD624E"/>
    <w:rsid w:val="00FE0753"/>
    <w:rsid w:val="00FE2AFB"/>
    <w:rsid w:val="00FE5986"/>
    <w:rsid w:val="00FF61A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A48A43-A693-40EC-BB93-3D2E9160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E47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83E47"/>
    <w:pPr>
      <w:keepNext/>
      <w:numPr>
        <w:numId w:val="1"/>
      </w:numPr>
      <w:tabs>
        <w:tab w:val="right" w:pos="9639"/>
      </w:tabs>
      <w:ind w:left="0" w:firstLine="1134"/>
      <w:jc w:val="center"/>
      <w:outlineLvl w:val="0"/>
    </w:pPr>
    <w:rPr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34B71"/>
    <w:rPr>
      <w:rFonts w:ascii="Cambria" w:hAnsi="Cambria" w:cs="Cambria"/>
      <w:b/>
      <w:bCs/>
      <w:kern w:val="32"/>
      <w:sz w:val="32"/>
      <w:szCs w:val="32"/>
      <w:lang w:val="en-GB" w:eastAsia="ar-SA" w:bidi="ar-SA"/>
    </w:rPr>
  </w:style>
  <w:style w:type="character" w:customStyle="1" w:styleId="WW8Num1z0">
    <w:name w:val="WW8Num1z0"/>
    <w:uiPriority w:val="99"/>
    <w:rsid w:val="00283E47"/>
  </w:style>
  <w:style w:type="character" w:customStyle="1" w:styleId="WW8Num1z1">
    <w:name w:val="WW8Num1z1"/>
    <w:uiPriority w:val="99"/>
    <w:rsid w:val="00283E47"/>
  </w:style>
  <w:style w:type="character" w:customStyle="1" w:styleId="WW8Num1z2">
    <w:name w:val="WW8Num1z2"/>
    <w:uiPriority w:val="99"/>
    <w:rsid w:val="00283E47"/>
  </w:style>
  <w:style w:type="character" w:customStyle="1" w:styleId="WW8Num1z3">
    <w:name w:val="WW8Num1z3"/>
    <w:uiPriority w:val="99"/>
    <w:rsid w:val="00283E47"/>
  </w:style>
  <w:style w:type="character" w:customStyle="1" w:styleId="WW8Num1z4">
    <w:name w:val="WW8Num1z4"/>
    <w:uiPriority w:val="99"/>
    <w:rsid w:val="00283E47"/>
  </w:style>
  <w:style w:type="character" w:customStyle="1" w:styleId="WW8Num1z5">
    <w:name w:val="WW8Num1z5"/>
    <w:uiPriority w:val="99"/>
    <w:rsid w:val="00283E47"/>
  </w:style>
  <w:style w:type="character" w:customStyle="1" w:styleId="WW8Num1z6">
    <w:name w:val="WW8Num1z6"/>
    <w:uiPriority w:val="99"/>
    <w:rsid w:val="00283E47"/>
  </w:style>
  <w:style w:type="character" w:customStyle="1" w:styleId="WW8Num1z7">
    <w:name w:val="WW8Num1z7"/>
    <w:uiPriority w:val="99"/>
    <w:rsid w:val="00283E47"/>
  </w:style>
  <w:style w:type="character" w:customStyle="1" w:styleId="WW8Num1z8">
    <w:name w:val="WW8Num1z8"/>
    <w:uiPriority w:val="99"/>
    <w:rsid w:val="00283E47"/>
  </w:style>
  <w:style w:type="character" w:customStyle="1" w:styleId="WW8Num2z0">
    <w:name w:val="WW8Num2z0"/>
    <w:uiPriority w:val="99"/>
    <w:rsid w:val="00283E47"/>
  </w:style>
  <w:style w:type="character" w:customStyle="1" w:styleId="WW8Num3z0">
    <w:name w:val="WW8Num3z0"/>
    <w:uiPriority w:val="99"/>
    <w:rsid w:val="00283E47"/>
    <w:rPr>
      <w:lang w:val="lt-LT"/>
    </w:rPr>
  </w:style>
  <w:style w:type="character" w:customStyle="1" w:styleId="Numatytasispastraiposriftas1">
    <w:name w:val="Numatytasis pastraipos šriftas1"/>
    <w:uiPriority w:val="99"/>
    <w:rsid w:val="00283E47"/>
  </w:style>
  <w:style w:type="character" w:customStyle="1" w:styleId="WW8Num2z1">
    <w:name w:val="WW8Num2z1"/>
    <w:uiPriority w:val="99"/>
    <w:rsid w:val="00283E47"/>
    <w:rPr>
      <w:rFonts w:ascii="Courier New" w:hAnsi="Courier New" w:cs="Courier New"/>
    </w:rPr>
  </w:style>
  <w:style w:type="character" w:customStyle="1" w:styleId="WW8Num2z2">
    <w:name w:val="WW8Num2z2"/>
    <w:uiPriority w:val="99"/>
    <w:rsid w:val="00283E47"/>
    <w:rPr>
      <w:rFonts w:ascii="Wingdings" w:hAnsi="Wingdings" w:cs="Wingdings"/>
    </w:rPr>
  </w:style>
  <w:style w:type="character" w:customStyle="1" w:styleId="WW8Num2z3">
    <w:name w:val="WW8Num2z3"/>
    <w:uiPriority w:val="99"/>
    <w:rsid w:val="00283E47"/>
    <w:rPr>
      <w:rFonts w:ascii="Symbol" w:hAnsi="Symbol" w:cs="Symbol"/>
    </w:rPr>
  </w:style>
  <w:style w:type="character" w:customStyle="1" w:styleId="WW8Num3z1">
    <w:name w:val="WW8Num3z1"/>
    <w:uiPriority w:val="99"/>
    <w:rsid w:val="00283E47"/>
  </w:style>
  <w:style w:type="character" w:customStyle="1" w:styleId="WW8Num3z2">
    <w:name w:val="WW8Num3z2"/>
    <w:uiPriority w:val="99"/>
    <w:rsid w:val="00283E47"/>
  </w:style>
  <w:style w:type="character" w:customStyle="1" w:styleId="WW8Num3z3">
    <w:name w:val="WW8Num3z3"/>
    <w:uiPriority w:val="99"/>
    <w:rsid w:val="00283E47"/>
  </w:style>
  <w:style w:type="character" w:customStyle="1" w:styleId="WW8Num3z4">
    <w:name w:val="WW8Num3z4"/>
    <w:uiPriority w:val="99"/>
    <w:rsid w:val="00283E47"/>
  </w:style>
  <w:style w:type="character" w:customStyle="1" w:styleId="WW8Num3z5">
    <w:name w:val="WW8Num3z5"/>
    <w:uiPriority w:val="99"/>
    <w:rsid w:val="00283E47"/>
  </w:style>
  <w:style w:type="character" w:customStyle="1" w:styleId="WW8Num3z6">
    <w:name w:val="WW8Num3z6"/>
    <w:uiPriority w:val="99"/>
    <w:rsid w:val="00283E47"/>
  </w:style>
  <w:style w:type="character" w:customStyle="1" w:styleId="WW8Num3z7">
    <w:name w:val="WW8Num3z7"/>
    <w:uiPriority w:val="99"/>
    <w:rsid w:val="00283E47"/>
  </w:style>
  <w:style w:type="character" w:customStyle="1" w:styleId="WW8Num3z8">
    <w:name w:val="WW8Num3z8"/>
    <w:uiPriority w:val="99"/>
    <w:rsid w:val="00283E47"/>
  </w:style>
  <w:style w:type="character" w:customStyle="1" w:styleId="WW8Num4z0">
    <w:name w:val="WW8Num4z0"/>
    <w:uiPriority w:val="99"/>
    <w:rsid w:val="00283E47"/>
  </w:style>
  <w:style w:type="character" w:customStyle="1" w:styleId="WW8Num4z1">
    <w:name w:val="WW8Num4z1"/>
    <w:uiPriority w:val="99"/>
    <w:rsid w:val="00283E47"/>
  </w:style>
  <w:style w:type="character" w:customStyle="1" w:styleId="WW8Num4z2">
    <w:name w:val="WW8Num4z2"/>
    <w:uiPriority w:val="99"/>
    <w:rsid w:val="00283E47"/>
  </w:style>
  <w:style w:type="character" w:customStyle="1" w:styleId="WW8Num4z3">
    <w:name w:val="WW8Num4z3"/>
    <w:uiPriority w:val="99"/>
    <w:rsid w:val="00283E47"/>
  </w:style>
  <w:style w:type="character" w:customStyle="1" w:styleId="WW8Num4z4">
    <w:name w:val="WW8Num4z4"/>
    <w:uiPriority w:val="99"/>
    <w:rsid w:val="00283E47"/>
  </w:style>
  <w:style w:type="character" w:customStyle="1" w:styleId="WW8Num4z5">
    <w:name w:val="WW8Num4z5"/>
    <w:uiPriority w:val="99"/>
    <w:rsid w:val="00283E47"/>
  </w:style>
  <w:style w:type="character" w:customStyle="1" w:styleId="WW8Num4z6">
    <w:name w:val="WW8Num4z6"/>
    <w:uiPriority w:val="99"/>
    <w:rsid w:val="00283E47"/>
  </w:style>
  <w:style w:type="character" w:customStyle="1" w:styleId="WW8Num4z7">
    <w:name w:val="WW8Num4z7"/>
    <w:uiPriority w:val="99"/>
    <w:rsid w:val="00283E47"/>
  </w:style>
  <w:style w:type="character" w:customStyle="1" w:styleId="WW8Num4z8">
    <w:name w:val="WW8Num4z8"/>
    <w:uiPriority w:val="99"/>
    <w:rsid w:val="00283E47"/>
  </w:style>
  <w:style w:type="character" w:customStyle="1" w:styleId="WW8Num5z0">
    <w:name w:val="WW8Num5z0"/>
    <w:uiPriority w:val="99"/>
    <w:rsid w:val="00283E47"/>
    <w:rPr>
      <w:color w:val="auto"/>
    </w:rPr>
  </w:style>
  <w:style w:type="character" w:customStyle="1" w:styleId="WW8Num5z1">
    <w:name w:val="WW8Num5z1"/>
    <w:uiPriority w:val="99"/>
    <w:rsid w:val="00283E47"/>
    <w:rPr>
      <w:color w:val="auto"/>
    </w:rPr>
  </w:style>
  <w:style w:type="character" w:customStyle="1" w:styleId="WW8Num5z2">
    <w:name w:val="WW8Num5z2"/>
    <w:uiPriority w:val="99"/>
    <w:rsid w:val="00283E47"/>
  </w:style>
  <w:style w:type="character" w:customStyle="1" w:styleId="WW8Num6z0">
    <w:name w:val="WW8Num6z0"/>
    <w:uiPriority w:val="99"/>
    <w:rsid w:val="00283E47"/>
  </w:style>
  <w:style w:type="character" w:customStyle="1" w:styleId="WW8Num6z1">
    <w:name w:val="WW8Num6z1"/>
    <w:uiPriority w:val="99"/>
    <w:rsid w:val="00283E47"/>
  </w:style>
  <w:style w:type="character" w:customStyle="1" w:styleId="WW8Num6z2">
    <w:name w:val="WW8Num6z2"/>
    <w:uiPriority w:val="99"/>
    <w:rsid w:val="00283E47"/>
  </w:style>
  <w:style w:type="character" w:customStyle="1" w:styleId="WW8Num6z3">
    <w:name w:val="WW8Num6z3"/>
    <w:uiPriority w:val="99"/>
    <w:rsid w:val="00283E47"/>
  </w:style>
  <w:style w:type="character" w:customStyle="1" w:styleId="WW8Num6z4">
    <w:name w:val="WW8Num6z4"/>
    <w:uiPriority w:val="99"/>
    <w:rsid w:val="00283E47"/>
  </w:style>
  <w:style w:type="character" w:customStyle="1" w:styleId="WW8Num6z5">
    <w:name w:val="WW8Num6z5"/>
    <w:uiPriority w:val="99"/>
    <w:rsid w:val="00283E47"/>
  </w:style>
  <w:style w:type="character" w:customStyle="1" w:styleId="WW8Num6z6">
    <w:name w:val="WW8Num6z6"/>
    <w:uiPriority w:val="99"/>
    <w:rsid w:val="00283E47"/>
  </w:style>
  <w:style w:type="character" w:customStyle="1" w:styleId="WW8Num6z7">
    <w:name w:val="WW8Num6z7"/>
    <w:uiPriority w:val="99"/>
    <w:rsid w:val="00283E47"/>
  </w:style>
  <w:style w:type="character" w:customStyle="1" w:styleId="WW8Num6z8">
    <w:name w:val="WW8Num6z8"/>
    <w:uiPriority w:val="99"/>
    <w:rsid w:val="00283E47"/>
  </w:style>
  <w:style w:type="character" w:customStyle="1" w:styleId="WW8Num7z0">
    <w:name w:val="WW8Num7z0"/>
    <w:uiPriority w:val="99"/>
    <w:rsid w:val="00283E47"/>
  </w:style>
  <w:style w:type="character" w:customStyle="1" w:styleId="WW8Num7z1">
    <w:name w:val="WW8Num7z1"/>
    <w:uiPriority w:val="99"/>
    <w:rsid w:val="00283E47"/>
  </w:style>
  <w:style w:type="character" w:customStyle="1" w:styleId="WW8Num7z2">
    <w:name w:val="WW8Num7z2"/>
    <w:uiPriority w:val="99"/>
    <w:rsid w:val="00283E47"/>
  </w:style>
  <w:style w:type="character" w:customStyle="1" w:styleId="WW8Num7z3">
    <w:name w:val="WW8Num7z3"/>
    <w:uiPriority w:val="99"/>
    <w:rsid w:val="00283E47"/>
  </w:style>
  <w:style w:type="character" w:customStyle="1" w:styleId="WW8Num7z4">
    <w:name w:val="WW8Num7z4"/>
    <w:uiPriority w:val="99"/>
    <w:rsid w:val="00283E47"/>
  </w:style>
  <w:style w:type="character" w:customStyle="1" w:styleId="WW8Num7z5">
    <w:name w:val="WW8Num7z5"/>
    <w:uiPriority w:val="99"/>
    <w:rsid w:val="00283E47"/>
  </w:style>
  <w:style w:type="character" w:customStyle="1" w:styleId="WW8Num7z6">
    <w:name w:val="WW8Num7z6"/>
    <w:uiPriority w:val="99"/>
    <w:rsid w:val="00283E47"/>
  </w:style>
  <w:style w:type="character" w:customStyle="1" w:styleId="WW8Num7z7">
    <w:name w:val="WW8Num7z7"/>
    <w:uiPriority w:val="99"/>
    <w:rsid w:val="00283E47"/>
  </w:style>
  <w:style w:type="character" w:customStyle="1" w:styleId="WW8Num7z8">
    <w:name w:val="WW8Num7z8"/>
    <w:uiPriority w:val="99"/>
    <w:rsid w:val="00283E47"/>
  </w:style>
  <w:style w:type="character" w:customStyle="1" w:styleId="WW8Num8z0">
    <w:name w:val="WW8Num8z0"/>
    <w:uiPriority w:val="99"/>
    <w:rsid w:val="00283E47"/>
  </w:style>
  <w:style w:type="character" w:customStyle="1" w:styleId="WW8Num8z1">
    <w:name w:val="WW8Num8z1"/>
    <w:uiPriority w:val="99"/>
    <w:rsid w:val="00283E47"/>
  </w:style>
  <w:style w:type="character" w:customStyle="1" w:styleId="WW8Num8z2">
    <w:name w:val="WW8Num8z2"/>
    <w:uiPriority w:val="99"/>
    <w:rsid w:val="00283E47"/>
  </w:style>
  <w:style w:type="character" w:customStyle="1" w:styleId="WW8Num8z3">
    <w:name w:val="WW8Num8z3"/>
    <w:uiPriority w:val="99"/>
    <w:rsid w:val="00283E47"/>
  </w:style>
  <w:style w:type="character" w:customStyle="1" w:styleId="WW8Num8z4">
    <w:name w:val="WW8Num8z4"/>
    <w:uiPriority w:val="99"/>
    <w:rsid w:val="00283E47"/>
  </w:style>
  <w:style w:type="character" w:customStyle="1" w:styleId="WW8Num8z5">
    <w:name w:val="WW8Num8z5"/>
    <w:uiPriority w:val="99"/>
    <w:rsid w:val="00283E47"/>
  </w:style>
  <w:style w:type="character" w:customStyle="1" w:styleId="WW8Num8z6">
    <w:name w:val="WW8Num8z6"/>
    <w:uiPriority w:val="99"/>
    <w:rsid w:val="00283E47"/>
  </w:style>
  <w:style w:type="character" w:customStyle="1" w:styleId="WW8Num8z7">
    <w:name w:val="WW8Num8z7"/>
    <w:uiPriority w:val="99"/>
    <w:rsid w:val="00283E47"/>
  </w:style>
  <w:style w:type="character" w:customStyle="1" w:styleId="WW8Num8z8">
    <w:name w:val="WW8Num8z8"/>
    <w:uiPriority w:val="99"/>
    <w:rsid w:val="00283E47"/>
  </w:style>
  <w:style w:type="character" w:styleId="Puslapionumeris">
    <w:name w:val="page number"/>
    <w:basedOn w:val="Numatytasispastraiposriftas"/>
    <w:uiPriority w:val="99"/>
    <w:rsid w:val="00283E47"/>
  </w:style>
  <w:style w:type="character" w:customStyle="1" w:styleId="Datadiena">
    <w:name w:val="Data_diena"/>
    <w:basedOn w:val="Numatytasispastraiposriftas"/>
    <w:uiPriority w:val="99"/>
    <w:rsid w:val="00283E47"/>
  </w:style>
  <w:style w:type="character" w:customStyle="1" w:styleId="statymoNr">
    <w:name w:val="?statymo Nr."/>
    <w:uiPriority w:val="99"/>
    <w:rsid w:val="00283E47"/>
    <w:rPr>
      <w:rFonts w:ascii="HelveticaLT" w:hAnsi="HelveticaLT" w:cs="HelveticaLT"/>
    </w:rPr>
  </w:style>
  <w:style w:type="character" w:customStyle="1" w:styleId="Datamnuo">
    <w:name w:val="Data_m?nuo"/>
    <w:uiPriority w:val="99"/>
    <w:rsid w:val="00283E47"/>
    <w:rPr>
      <w:rFonts w:ascii="HelveticaLT" w:hAnsi="HelveticaLT" w:cs="HelveticaLT"/>
      <w:sz w:val="24"/>
      <w:szCs w:val="24"/>
    </w:rPr>
  </w:style>
  <w:style w:type="character" w:customStyle="1" w:styleId="Datametai">
    <w:name w:val="Data_metai"/>
    <w:basedOn w:val="Numatytasispastraiposriftas"/>
    <w:uiPriority w:val="99"/>
    <w:rsid w:val="00283E47"/>
  </w:style>
  <w:style w:type="character" w:customStyle="1" w:styleId="Pareigos">
    <w:name w:val="Pareigos"/>
    <w:uiPriority w:val="99"/>
    <w:rsid w:val="00283E47"/>
    <w:rPr>
      <w:rFonts w:ascii="TimesLT" w:hAnsi="TimesLT" w:cs="TimesLT"/>
      <w:caps/>
      <w:sz w:val="24"/>
      <w:szCs w:val="24"/>
    </w:rPr>
  </w:style>
  <w:style w:type="character" w:customStyle="1" w:styleId="CharChar2">
    <w:name w:val="Char Char2"/>
    <w:uiPriority w:val="99"/>
    <w:rsid w:val="00283E47"/>
    <w:rPr>
      <w:rFonts w:ascii="Tahoma" w:hAnsi="Tahoma" w:cs="Tahoma"/>
      <w:sz w:val="16"/>
      <w:szCs w:val="16"/>
      <w:lang w:val="en-GB"/>
    </w:rPr>
  </w:style>
  <w:style w:type="character" w:customStyle="1" w:styleId="CharChar1">
    <w:name w:val="Char Char1"/>
    <w:uiPriority w:val="99"/>
    <w:rsid w:val="00283E47"/>
    <w:rPr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283E47"/>
    <w:rPr>
      <w:color w:val="0000FF"/>
      <w:u w:val="single"/>
    </w:rPr>
  </w:style>
  <w:style w:type="paragraph" w:customStyle="1" w:styleId="Antrat2">
    <w:name w:val="Antraštė2"/>
    <w:basedOn w:val="prastasis"/>
    <w:next w:val="Pagrindinistekstas"/>
    <w:uiPriority w:val="99"/>
    <w:rsid w:val="00283E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283E47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34B71"/>
    <w:rPr>
      <w:sz w:val="24"/>
      <w:szCs w:val="24"/>
      <w:lang w:val="en-GB" w:eastAsia="ar-SA" w:bidi="ar-SA"/>
    </w:rPr>
  </w:style>
  <w:style w:type="paragraph" w:styleId="Sraas">
    <w:name w:val="List"/>
    <w:basedOn w:val="Pagrindinistekstas"/>
    <w:uiPriority w:val="99"/>
    <w:rsid w:val="00283E47"/>
  </w:style>
  <w:style w:type="paragraph" w:customStyle="1" w:styleId="Pavadinimas2">
    <w:name w:val="Pavadinimas2"/>
    <w:basedOn w:val="prastasis"/>
    <w:uiPriority w:val="99"/>
    <w:rsid w:val="00283E47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uiPriority w:val="99"/>
    <w:rsid w:val="00283E47"/>
    <w:pPr>
      <w:suppressLineNumbers/>
    </w:pPr>
  </w:style>
  <w:style w:type="paragraph" w:customStyle="1" w:styleId="Antrat10">
    <w:name w:val="Antraštė1"/>
    <w:basedOn w:val="prastasis"/>
    <w:next w:val="Pagrindinistekstas"/>
    <w:uiPriority w:val="99"/>
    <w:rsid w:val="00283E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vadinimas1">
    <w:name w:val="Pavadinimas1"/>
    <w:basedOn w:val="prastasis"/>
    <w:uiPriority w:val="99"/>
    <w:rsid w:val="00283E47"/>
    <w:pPr>
      <w:suppressLineNumbers/>
      <w:spacing w:before="120" w:after="120"/>
    </w:pPr>
    <w:rPr>
      <w:i/>
      <w:iCs/>
    </w:rPr>
  </w:style>
  <w:style w:type="paragraph" w:customStyle="1" w:styleId="statymopavad">
    <w:name w:val="?statymo pavad."/>
    <w:basedOn w:val="prastasis"/>
    <w:uiPriority w:val="99"/>
    <w:rsid w:val="00283E47"/>
    <w:pPr>
      <w:spacing w:line="360" w:lineRule="auto"/>
      <w:ind w:firstLine="720"/>
      <w:jc w:val="center"/>
    </w:pPr>
    <w:rPr>
      <w:rFonts w:ascii="TimesLT" w:hAnsi="TimesLT" w:cs="TimesLT"/>
      <w:caps/>
      <w:lang w:val="lt-LT"/>
    </w:rPr>
  </w:style>
  <w:style w:type="paragraph" w:styleId="Porat">
    <w:name w:val="footer"/>
    <w:basedOn w:val="prastasis"/>
    <w:link w:val="PoratDiagrama"/>
    <w:uiPriority w:val="99"/>
    <w:rsid w:val="00283E47"/>
    <w:pPr>
      <w:spacing w:line="360" w:lineRule="auto"/>
      <w:ind w:firstLine="720"/>
      <w:jc w:val="both"/>
    </w:pPr>
    <w:rPr>
      <w:rFonts w:ascii="TimesLT" w:hAnsi="TimesLT" w:cs="TimesLT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34B71"/>
    <w:rPr>
      <w:sz w:val="24"/>
      <w:szCs w:val="24"/>
      <w:lang w:val="en-GB" w:eastAsia="ar-SA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283E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34B71"/>
    <w:rPr>
      <w:sz w:val="2"/>
      <w:szCs w:val="2"/>
      <w:lang w:val="en-GB" w:eastAsia="ar-SA" w:bidi="ar-SA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283E47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234B71"/>
    <w:rPr>
      <w:rFonts w:ascii="Cambria" w:hAnsi="Cambria" w:cs="Cambria"/>
      <w:b/>
      <w:bCs/>
      <w:kern w:val="28"/>
      <w:sz w:val="32"/>
      <w:szCs w:val="32"/>
      <w:lang w:val="en-GB" w:eastAsia="ar-SA" w:bidi="ar-SA"/>
    </w:rPr>
  </w:style>
  <w:style w:type="paragraph" w:styleId="Paantrat">
    <w:name w:val="Subtitle"/>
    <w:basedOn w:val="Antrat10"/>
    <w:next w:val="Pagrindinistekstas"/>
    <w:link w:val="PaantratDiagrama"/>
    <w:uiPriority w:val="99"/>
    <w:qFormat/>
    <w:rsid w:val="00283E47"/>
    <w:pPr>
      <w:jc w:val="center"/>
    </w:pPr>
    <w:rPr>
      <w:i/>
      <w:iCs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234B71"/>
    <w:rPr>
      <w:rFonts w:ascii="Cambria" w:hAnsi="Cambria" w:cs="Cambria"/>
      <w:sz w:val="24"/>
      <w:szCs w:val="24"/>
      <w:lang w:val="en-GB" w:eastAsia="ar-SA" w:bidi="ar-SA"/>
    </w:rPr>
  </w:style>
  <w:style w:type="paragraph" w:styleId="Antrats">
    <w:name w:val="header"/>
    <w:basedOn w:val="prastasis"/>
    <w:link w:val="AntratsDiagrama"/>
    <w:uiPriority w:val="99"/>
    <w:rsid w:val="00283E47"/>
    <w:pPr>
      <w:tabs>
        <w:tab w:val="center" w:pos="4819"/>
        <w:tab w:val="right" w:pos="9638"/>
      </w:tabs>
    </w:pPr>
    <w:rPr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67747"/>
    <w:rPr>
      <w:sz w:val="24"/>
      <w:szCs w:val="24"/>
      <w:lang w:val="lt-LT" w:eastAsia="ar-SA" w:bidi="ar-SA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283E4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234B71"/>
    <w:rPr>
      <w:sz w:val="24"/>
      <w:szCs w:val="24"/>
      <w:lang w:val="en-GB" w:eastAsia="ar-SA" w:bidi="ar-SA"/>
    </w:rPr>
  </w:style>
  <w:style w:type="paragraph" w:styleId="Pagrindinistekstas2">
    <w:name w:val="Body Text 2"/>
    <w:basedOn w:val="prastasis"/>
    <w:link w:val="Pagrindinistekstas2Diagrama"/>
    <w:uiPriority w:val="99"/>
    <w:rsid w:val="00283E4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234B71"/>
    <w:rPr>
      <w:sz w:val="24"/>
      <w:szCs w:val="24"/>
      <w:lang w:val="en-GB" w:eastAsia="ar-SA" w:bidi="ar-SA"/>
    </w:rPr>
  </w:style>
  <w:style w:type="paragraph" w:customStyle="1" w:styleId="Lentelsturinys">
    <w:name w:val="Lentelės turinys"/>
    <w:basedOn w:val="prastasis"/>
    <w:uiPriority w:val="99"/>
    <w:rsid w:val="00283E47"/>
    <w:pPr>
      <w:suppressLineNumbers/>
    </w:pPr>
  </w:style>
  <w:style w:type="paragraph" w:customStyle="1" w:styleId="Lentelsantrat">
    <w:name w:val="Lentelės antraštė"/>
    <w:basedOn w:val="Lentelsturinys"/>
    <w:uiPriority w:val="99"/>
    <w:rsid w:val="00283E47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  <w:uiPriority w:val="99"/>
    <w:rsid w:val="00283E47"/>
  </w:style>
  <w:style w:type="character" w:styleId="Perirtashipersaitas">
    <w:name w:val="FollowedHyperlink"/>
    <w:basedOn w:val="Numatytasispastraiposriftas"/>
    <w:uiPriority w:val="99"/>
    <w:rsid w:val="008639CC"/>
    <w:rPr>
      <w:color w:val="auto"/>
      <w:u w:val="single"/>
    </w:rPr>
  </w:style>
  <w:style w:type="paragraph" w:customStyle="1" w:styleId="font5">
    <w:name w:val="font5"/>
    <w:basedOn w:val="prastasis"/>
    <w:uiPriority w:val="99"/>
    <w:rsid w:val="008639CC"/>
    <w:pPr>
      <w:suppressAutoHyphens w:val="0"/>
      <w:spacing w:before="100" w:beforeAutospacing="1" w:after="100" w:afterAutospacing="1"/>
    </w:pPr>
    <w:rPr>
      <w:rFonts w:ascii="Arial" w:hAnsi="Arial" w:cs="Arial"/>
      <w:u w:val="single"/>
      <w:lang w:val="lt-LT" w:eastAsia="lt-LT"/>
    </w:rPr>
  </w:style>
  <w:style w:type="paragraph" w:customStyle="1" w:styleId="xl65">
    <w:name w:val="xl65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lt-LT" w:eastAsia="lt-LT"/>
    </w:rPr>
  </w:style>
  <w:style w:type="paragraph" w:customStyle="1" w:styleId="xl66">
    <w:name w:val="xl66"/>
    <w:basedOn w:val="prastasis"/>
    <w:uiPriority w:val="99"/>
    <w:rsid w:val="008639CC"/>
    <w:pPr>
      <w:suppressAutoHyphens w:val="0"/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67">
    <w:name w:val="xl67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68">
    <w:name w:val="xl68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val="lt-LT" w:eastAsia="lt-LT"/>
    </w:rPr>
  </w:style>
  <w:style w:type="paragraph" w:customStyle="1" w:styleId="xl69">
    <w:name w:val="xl69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val="lt-LT" w:eastAsia="lt-LT"/>
    </w:rPr>
  </w:style>
  <w:style w:type="paragraph" w:customStyle="1" w:styleId="xl70">
    <w:name w:val="xl70"/>
    <w:basedOn w:val="prastasis"/>
    <w:uiPriority w:val="99"/>
    <w:rsid w:val="008639CC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val="lt-LT" w:eastAsia="lt-LT"/>
    </w:rPr>
  </w:style>
  <w:style w:type="paragraph" w:customStyle="1" w:styleId="xl71">
    <w:name w:val="xl71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val="lt-LT" w:eastAsia="lt-LT"/>
    </w:rPr>
  </w:style>
  <w:style w:type="paragraph" w:customStyle="1" w:styleId="xl72">
    <w:name w:val="xl72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val="lt-LT" w:eastAsia="lt-LT"/>
    </w:rPr>
  </w:style>
  <w:style w:type="paragraph" w:customStyle="1" w:styleId="xl73">
    <w:name w:val="xl73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val="lt-LT" w:eastAsia="lt-LT"/>
    </w:rPr>
  </w:style>
  <w:style w:type="paragraph" w:customStyle="1" w:styleId="xl74">
    <w:name w:val="xl74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75">
    <w:name w:val="xl75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76">
    <w:name w:val="xl76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77">
    <w:name w:val="xl77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78">
    <w:name w:val="xl78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val="lt-LT" w:eastAsia="lt-LT"/>
    </w:rPr>
  </w:style>
  <w:style w:type="paragraph" w:customStyle="1" w:styleId="xl79">
    <w:name w:val="xl79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</w:pPr>
    <w:rPr>
      <w:rFonts w:ascii="Arial" w:hAnsi="Arial" w:cs="Arial"/>
      <w:b/>
      <w:bCs/>
      <w:lang w:val="lt-LT" w:eastAsia="lt-LT"/>
    </w:rPr>
  </w:style>
  <w:style w:type="paragraph" w:customStyle="1" w:styleId="xl80">
    <w:name w:val="xl80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val="lt-LT" w:eastAsia="lt-LT"/>
    </w:rPr>
  </w:style>
  <w:style w:type="paragraph" w:customStyle="1" w:styleId="xl81">
    <w:name w:val="xl81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</w:pPr>
    <w:rPr>
      <w:rFonts w:ascii="Arial" w:hAnsi="Arial" w:cs="Arial"/>
      <w:b/>
      <w:bCs/>
      <w:lang w:val="lt-LT" w:eastAsia="lt-LT"/>
    </w:rPr>
  </w:style>
  <w:style w:type="paragraph" w:customStyle="1" w:styleId="xl82">
    <w:name w:val="xl82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83">
    <w:name w:val="xl83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84">
    <w:name w:val="xl84"/>
    <w:basedOn w:val="prastasis"/>
    <w:uiPriority w:val="99"/>
    <w:rsid w:val="008639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85">
    <w:name w:val="xl85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val="lt-LT" w:eastAsia="lt-LT"/>
    </w:rPr>
  </w:style>
  <w:style w:type="paragraph" w:customStyle="1" w:styleId="xl86">
    <w:name w:val="xl86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87">
    <w:name w:val="xl87"/>
    <w:basedOn w:val="prastasis"/>
    <w:uiPriority w:val="99"/>
    <w:rsid w:val="008639CC"/>
    <w:pPr>
      <w:pBdr>
        <w:top w:val="single" w:sz="4" w:space="0" w:color="auto"/>
        <w:bottom w:val="single" w:sz="8" w:space="0" w:color="auto"/>
      </w:pBdr>
      <w:shd w:val="clear" w:color="000000" w:fill="D0CECE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88">
    <w:name w:val="xl88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89">
    <w:name w:val="xl89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90">
    <w:name w:val="xl90"/>
    <w:basedOn w:val="prastasis"/>
    <w:uiPriority w:val="99"/>
    <w:rsid w:val="008639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91">
    <w:name w:val="xl91"/>
    <w:basedOn w:val="prastasis"/>
    <w:uiPriority w:val="99"/>
    <w:rsid w:val="008639C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92">
    <w:name w:val="xl92"/>
    <w:basedOn w:val="prastasis"/>
    <w:uiPriority w:val="99"/>
    <w:rsid w:val="008639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93">
    <w:name w:val="xl93"/>
    <w:basedOn w:val="prastasis"/>
    <w:uiPriority w:val="99"/>
    <w:rsid w:val="008639C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94">
    <w:name w:val="xl94"/>
    <w:basedOn w:val="prastasis"/>
    <w:uiPriority w:val="99"/>
    <w:rsid w:val="008639C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95">
    <w:name w:val="xl95"/>
    <w:basedOn w:val="prastasis"/>
    <w:uiPriority w:val="99"/>
    <w:rsid w:val="008639C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val="lt-LT" w:eastAsia="lt-LT"/>
    </w:rPr>
  </w:style>
  <w:style w:type="paragraph" w:customStyle="1" w:styleId="xl96">
    <w:name w:val="xl96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lt-LT" w:eastAsia="lt-LT"/>
    </w:rPr>
  </w:style>
  <w:style w:type="paragraph" w:customStyle="1" w:styleId="xl97">
    <w:name w:val="xl97"/>
    <w:basedOn w:val="prastasis"/>
    <w:uiPriority w:val="99"/>
    <w:rsid w:val="008639C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lt-LT" w:eastAsia="lt-LT"/>
    </w:rPr>
  </w:style>
  <w:style w:type="paragraph" w:customStyle="1" w:styleId="xl98">
    <w:name w:val="xl98"/>
    <w:basedOn w:val="prastasis"/>
    <w:uiPriority w:val="99"/>
    <w:rsid w:val="008639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lt-LT" w:eastAsia="lt-LT"/>
    </w:rPr>
  </w:style>
  <w:style w:type="paragraph" w:customStyle="1" w:styleId="xl99">
    <w:name w:val="xl99"/>
    <w:basedOn w:val="prastasis"/>
    <w:uiPriority w:val="99"/>
    <w:rsid w:val="008639C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lt-LT" w:eastAsia="lt-LT"/>
    </w:rPr>
  </w:style>
  <w:style w:type="paragraph" w:customStyle="1" w:styleId="xl100">
    <w:name w:val="xl100"/>
    <w:basedOn w:val="prastasis"/>
    <w:uiPriority w:val="99"/>
    <w:rsid w:val="008639C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lt-LT" w:eastAsia="lt-LT"/>
    </w:rPr>
  </w:style>
  <w:style w:type="paragraph" w:customStyle="1" w:styleId="xl101">
    <w:name w:val="xl101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02">
    <w:name w:val="xl102"/>
    <w:basedOn w:val="prastasis"/>
    <w:uiPriority w:val="99"/>
    <w:rsid w:val="008639C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val="lt-LT" w:eastAsia="lt-LT"/>
    </w:rPr>
  </w:style>
  <w:style w:type="paragraph" w:customStyle="1" w:styleId="xl103">
    <w:name w:val="xl103"/>
    <w:basedOn w:val="prastasis"/>
    <w:uiPriority w:val="99"/>
    <w:rsid w:val="008639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val="lt-LT" w:eastAsia="lt-LT"/>
    </w:rPr>
  </w:style>
  <w:style w:type="paragraph" w:customStyle="1" w:styleId="xl104">
    <w:name w:val="xl104"/>
    <w:basedOn w:val="prastasis"/>
    <w:uiPriority w:val="99"/>
    <w:rsid w:val="008639C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val="lt-LT" w:eastAsia="lt-LT"/>
    </w:rPr>
  </w:style>
  <w:style w:type="paragraph" w:customStyle="1" w:styleId="xl105">
    <w:name w:val="xl105"/>
    <w:basedOn w:val="prastasis"/>
    <w:uiPriority w:val="99"/>
    <w:rsid w:val="008639C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val="lt-LT" w:eastAsia="lt-LT"/>
    </w:rPr>
  </w:style>
  <w:style w:type="paragraph" w:customStyle="1" w:styleId="xl106">
    <w:name w:val="xl106"/>
    <w:basedOn w:val="prastasis"/>
    <w:uiPriority w:val="99"/>
    <w:rsid w:val="008639C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val="lt-LT" w:eastAsia="lt-LT"/>
    </w:rPr>
  </w:style>
  <w:style w:type="paragraph" w:customStyle="1" w:styleId="xl107">
    <w:name w:val="xl107"/>
    <w:basedOn w:val="prastasis"/>
    <w:uiPriority w:val="99"/>
    <w:rsid w:val="008639C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08">
    <w:name w:val="xl108"/>
    <w:basedOn w:val="prastasis"/>
    <w:uiPriority w:val="99"/>
    <w:rsid w:val="008639C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09">
    <w:name w:val="xl109"/>
    <w:basedOn w:val="prastasis"/>
    <w:uiPriority w:val="99"/>
    <w:rsid w:val="008639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10">
    <w:name w:val="xl110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11">
    <w:name w:val="xl111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12">
    <w:name w:val="xl112"/>
    <w:basedOn w:val="prastasis"/>
    <w:uiPriority w:val="99"/>
    <w:rsid w:val="008639C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13">
    <w:name w:val="xl113"/>
    <w:basedOn w:val="prastasis"/>
    <w:uiPriority w:val="99"/>
    <w:rsid w:val="008639C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14">
    <w:name w:val="xl114"/>
    <w:basedOn w:val="prastasis"/>
    <w:uiPriority w:val="99"/>
    <w:rsid w:val="008639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15">
    <w:name w:val="xl115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16">
    <w:name w:val="xl116"/>
    <w:basedOn w:val="prastasis"/>
    <w:uiPriority w:val="99"/>
    <w:rsid w:val="008639CC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17">
    <w:name w:val="xl117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18">
    <w:name w:val="xl118"/>
    <w:basedOn w:val="prastasis"/>
    <w:uiPriority w:val="99"/>
    <w:rsid w:val="008639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19">
    <w:name w:val="xl119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20">
    <w:name w:val="xl120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21">
    <w:name w:val="xl121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22">
    <w:name w:val="xl122"/>
    <w:basedOn w:val="prastasis"/>
    <w:uiPriority w:val="99"/>
    <w:rsid w:val="008639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23">
    <w:name w:val="xl123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24">
    <w:name w:val="xl124"/>
    <w:basedOn w:val="prastasis"/>
    <w:uiPriority w:val="99"/>
    <w:rsid w:val="008639CC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25">
    <w:name w:val="xl125"/>
    <w:basedOn w:val="prastasis"/>
    <w:uiPriority w:val="99"/>
    <w:rsid w:val="008639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26">
    <w:name w:val="xl126"/>
    <w:basedOn w:val="prastasis"/>
    <w:uiPriority w:val="99"/>
    <w:rsid w:val="008639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27">
    <w:name w:val="xl127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28">
    <w:name w:val="xl128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29">
    <w:name w:val="xl129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30">
    <w:name w:val="xl130"/>
    <w:basedOn w:val="prastasis"/>
    <w:uiPriority w:val="99"/>
    <w:rsid w:val="008639C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31">
    <w:name w:val="xl131"/>
    <w:basedOn w:val="prastasis"/>
    <w:uiPriority w:val="99"/>
    <w:rsid w:val="008639C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32">
    <w:name w:val="xl132"/>
    <w:basedOn w:val="prastasis"/>
    <w:uiPriority w:val="99"/>
    <w:rsid w:val="008639C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33">
    <w:name w:val="xl133"/>
    <w:basedOn w:val="prastasis"/>
    <w:uiPriority w:val="99"/>
    <w:rsid w:val="008639C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34">
    <w:name w:val="xl134"/>
    <w:basedOn w:val="prastasis"/>
    <w:uiPriority w:val="99"/>
    <w:rsid w:val="008639CC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35">
    <w:name w:val="xl135"/>
    <w:basedOn w:val="prastasis"/>
    <w:uiPriority w:val="99"/>
    <w:rsid w:val="008639C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36">
    <w:name w:val="xl136"/>
    <w:basedOn w:val="prastasis"/>
    <w:uiPriority w:val="99"/>
    <w:rsid w:val="008639C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37">
    <w:name w:val="xl137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39">
    <w:name w:val="xl139"/>
    <w:basedOn w:val="prastasis"/>
    <w:uiPriority w:val="99"/>
    <w:rsid w:val="008639CC"/>
    <w:pPr>
      <w:suppressAutoHyphens w:val="0"/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140">
    <w:name w:val="xl140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lt-LT" w:eastAsia="lt-LT"/>
    </w:rPr>
  </w:style>
  <w:style w:type="paragraph" w:customStyle="1" w:styleId="xl141">
    <w:name w:val="xl141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lt-LT" w:eastAsia="lt-LT"/>
    </w:rPr>
  </w:style>
  <w:style w:type="paragraph" w:customStyle="1" w:styleId="xl142">
    <w:name w:val="xl142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143">
    <w:name w:val="xl143"/>
    <w:basedOn w:val="prastasis"/>
    <w:uiPriority w:val="99"/>
    <w:rsid w:val="008639C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44">
    <w:name w:val="xl144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146">
    <w:name w:val="xl146"/>
    <w:basedOn w:val="prastasis"/>
    <w:uiPriority w:val="99"/>
    <w:rsid w:val="008639CC"/>
    <w:pPr>
      <w:suppressAutoHyphens w:val="0"/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147">
    <w:name w:val="xl147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val="lt-LT" w:eastAsia="lt-LT"/>
    </w:rPr>
  </w:style>
  <w:style w:type="paragraph" w:customStyle="1" w:styleId="xl148">
    <w:name w:val="xl148"/>
    <w:basedOn w:val="prastasis"/>
    <w:uiPriority w:val="99"/>
    <w:rsid w:val="008639C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49">
    <w:name w:val="xl149"/>
    <w:basedOn w:val="prastasis"/>
    <w:uiPriority w:val="99"/>
    <w:rsid w:val="008639CC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lt-LT" w:eastAsia="lt-LT"/>
    </w:rPr>
  </w:style>
  <w:style w:type="paragraph" w:customStyle="1" w:styleId="xl150">
    <w:name w:val="xl150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151">
    <w:name w:val="xl151"/>
    <w:basedOn w:val="prastasis"/>
    <w:uiPriority w:val="99"/>
    <w:rsid w:val="008639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152">
    <w:name w:val="xl152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153">
    <w:name w:val="xl153"/>
    <w:basedOn w:val="prastasis"/>
    <w:uiPriority w:val="99"/>
    <w:rsid w:val="008639C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154">
    <w:name w:val="xl154"/>
    <w:basedOn w:val="prastasis"/>
    <w:uiPriority w:val="99"/>
    <w:rsid w:val="008639C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155">
    <w:name w:val="xl155"/>
    <w:basedOn w:val="prastasis"/>
    <w:uiPriority w:val="99"/>
    <w:rsid w:val="008639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156">
    <w:name w:val="xl156"/>
    <w:basedOn w:val="prastasis"/>
    <w:uiPriority w:val="99"/>
    <w:rsid w:val="008639C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57">
    <w:name w:val="xl157"/>
    <w:basedOn w:val="prastasis"/>
    <w:uiPriority w:val="99"/>
    <w:rsid w:val="008639C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58">
    <w:name w:val="xl158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159">
    <w:name w:val="xl159"/>
    <w:basedOn w:val="prastasis"/>
    <w:uiPriority w:val="99"/>
    <w:rsid w:val="008639C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160">
    <w:name w:val="xl160"/>
    <w:basedOn w:val="prastasis"/>
    <w:uiPriority w:val="99"/>
    <w:rsid w:val="008639C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161">
    <w:name w:val="xl161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162">
    <w:name w:val="xl162"/>
    <w:basedOn w:val="prastasis"/>
    <w:uiPriority w:val="99"/>
    <w:rsid w:val="008639C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163">
    <w:name w:val="xl163"/>
    <w:basedOn w:val="prastasis"/>
    <w:uiPriority w:val="99"/>
    <w:rsid w:val="008639C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164">
    <w:name w:val="xl164"/>
    <w:basedOn w:val="prastasis"/>
    <w:uiPriority w:val="99"/>
    <w:rsid w:val="008639C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65">
    <w:name w:val="xl165"/>
    <w:basedOn w:val="prastasis"/>
    <w:uiPriority w:val="99"/>
    <w:rsid w:val="008639C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66">
    <w:name w:val="xl166"/>
    <w:basedOn w:val="prastasis"/>
    <w:uiPriority w:val="99"/>
    <w:rsid w:val="008639C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67">
    <w:name w:val="xl167"/>
    <w:basedOn w:val="prastasis"/>
    <w:uiPriority w:val="99"/>
    <w:rsid w:val="008639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68">
    <w:name w:val="xl168"/>
    <w:basedOn w:val="prastasis"/>
    <w:uiPriority w:val="99"/>
    <w:rsid w:val="008639CC"/>
    <w:pP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xl169">
    <w:name w:val="xl169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val="lt-LT" w:eastAsia="lt-LT"/>
    </w:rPr>
  </w:style>
  <w:style w:type="paragraph" w:customStyle="1" w:styleId="xl170">
    <w:name w:val="xl170"/>
    <w:basedOn w:val="prastasis"/>
    <w:uiPriority w:val="99"/>
    <w:rsid w:val="008639C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val="lt-LT" w:eastAsia="lt-LT"/>
    </w:rPr>
  </w:style>
  <w:style w:type="paragraph" w:customStyle="1" w:styleId="xl171">
    <w:name w:val="xl171"/>
    <w:basedOn w:val="prastasis"/>
    <w:uiPriority w:val="99"/>
    <w:rsid w:val="008639CC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lt-LT" w:eastAsia="lt-LT"/>
    </w:rPr>
  </w:style>
  <w:style w:type="paragraph" w:customStyle="1" w:styleId="xl172">
    <w:name w:val="xl172"/>
    <w:basedOn w:val="prastasis"/>
    <w:uiPriority w:val="99"/>
    <w:rsid w:val="008639C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173">
    <w:name w:val="xl173"/>
    <w:basedOn w:val="prastasis"/>
    <w:uiPriority w:val="99"/>
    <w:rsid w:val="008639C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174">
    <w:name w:val="xl174"/>
    <w:basedOn w:val="prastasis"/>
    <w:uiPriority w:val="99"/>
    <w:rsid w:val="008639C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175">
    <w:name w:val="xl175"/>
    <w:basedOn w:val="prastasis"/>
    <w:uiPriority w:val="99"/>
    <w:rsid w:val="008639C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176">
    <w:name w:val="xl176"/>
    <w:basedOn w:val="prastasis"/>
    <w:uiPriority w:val="99"/>
    <w:rsid w:val="008639C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0CECE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177">
    <w:name w:val="xl177"/>
    <w:basedOn w:val="prastasis"/>
    <w:uiPriority w:val="99"/>
    <w:rsid w:val="008639C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178">
    <w:name w:val="xl178"/>
    <w:basedOn w:val="prastasis"/>
    <w:uiPriority w:val="99"/>
    <w:rsid w:val="008639C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lt-LT" w:eastAsia="lt-LT"/>
    </w:rPr>
  </w:style>
  <w:style w:type="paragraph" w:customStyle="1" w:styleId="xl179">
    <w:name w:val="xl179"/>
    <w:basedOn w:val="prastasis"/>
    <w:uiPriority w:val="99"/>
    <w:rsid w:val="008639C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lt-LT" w:eastAsia="lt-LT"/>
    </w:rPr>
  </w:style>
  <w:style w:type="paragraph" w:customStyle="1" w:styleId="xl180">
    <w:name w:val="xl180"/>
    <w:basedOn w:val="prastasis"/>
    <w:uiPriority w:val="99"/>
    <w:rsid w:val="008639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lt-LT" w:eastAsia="lt-LT"/>
    </w:rPr>
  </w:style>
  <w:style w:type="paragraph" w:customStyle="1" w:styleId="xl181">
    <w:name w:val="xl181"/>
    <w:basedOn w:val="prastasis"/>
    <w:uiPriority w:val="99"/>
    <w:rsid w:val="008639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182">
    <w:name w:val="xl182"/>
    <w:basedOn w:val="prastasis"/>
    <w:uiPriority w:val="99"/>
    <w:rsid w:val="008639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183">
    <w:name w:val="xl183"/>
    <w:basedOn w:val="prastasis"/>
    <w:uiPriority w:val="99"/>
    <w:rsid w:val="008639CC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184">
    <w:name w:val="xl184"/>
    <w:basedOn w:val="prastasis"/>
    <w:uiPriority w:val="99"/>
    <w:rsid w:val="008639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lt-LT" w:eastAsia="lt-LT"/>
    </w:rPr>
  </w:style>
  <w:style w:type="paragraph" w:styleId="Iliustracijsraas">
    <w:name w:val="table of figures"/>
    <w:aliases w:val="Pav. 1. WordPad programos langas"/>
    <w:basedOn w:val="prastasis"/>
    <w:next w:val="prastasis"/>
    <w:autoRedefine/>
    <w:uiPriority w:val="99"/>
    <w:semiHidden/>
    <w:rsid w:val="003F4243"/>
    <w:pPr>
      <w:numPr>
        <w:numId w:val="4"/>
      </w:numPr>
      <w:suppressAutoHyphens w:val="0"/>
    </w:pPr>
    <w:rPr>
      <w:lang w:val="lt-LT" w:eastAsia="ru-RU"/>
    </w:rPr>
  </w:style>
  <w:style w:type="paragraph" w:customStyle="1" w:styleId="xl138">
    <w:name w:val="xl138"/>
    <w:basedOn w:val="prastasis"/>
    <w:uiPriority w:val="99"/>
    <w:rsid w:val="00E81A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145">
    <w:name w:val="xl145"/>
    <w:basedOn w:val="prastasis"/>
    <w:uiPriority w:val="99"/>
    <w:rsid w:val="00E81AD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85">
    <w:name w:val="xl185"/>
    <w:basedOn w:val="prastasis"/>
    <w:uiPriority w:val="99"/>
    <w:rsid w:val="00E8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lt-LT" w:eastAsia="lt-LT"/>
    </w:rPr>
  </w:style>
  <w:style w:type="paragraph" w:customStyle="1" w:styleId="xl186">
    <w:name w:val="xl186"/>
    <w:basedOn w:val="prastasis"/>
    <w:uiPriority w:val="99"/>
    <w:rsid w:val="00E81AD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  <w:lang w:val="lt-LT" w:eastAsia="lt-LT"/>
    </w:rPr>
  </w:style>
  <w:style w:type="paragraph" w:customStyle="1" w:styleId="xl187">
    <w:name w:val="xl187"/>
    <w:basedOn w:val="prastasis"/>
    <w:uiPriority w:val="99"/>
    <w:rsid w:val="00E81AD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lt-LT" w:eastAsia="lt-LT"/>
    </w:rPr>
  </w:style>
  <w:style w:type="paragraph" w:customStyle="1" w:styleId="xl188">
    <w:name w:val="xl188"/>
    <w:basedOn w:val="prastasis"/>
    <w:uiPriority w:val="99"/>
    <w:rsid w:val="00E8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  <w:lang w:val="lt-LT" w:eastAsia="lt-LT"/>
    </w:rPr>
  </w:style>
  <w:style w:type="paragraph" w:customStyle="1" w:styleId="xl189">
    <w:name w:val="xl189"/>
    <w:basedOn w:val="prastasis"/>
    <w:uiPriority w:val="99"/>
    <w:rsid w:val="00E81AD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  <w:lang w:val="lt-LT" w:eastAsia="lt-LT"/>
    </w:rPr>
  </w:style>
  <w:style w:type="paragraph" w:customStyle="1" w:styleId="xl190">
    <w:name w:val="xl190"/>
    <w:basedOn w:val="prastasis"/>
    <w:uiPriority w:val="99"/>
    <w:rsid w:val="00E8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val="lt-LT" w:eastAsia="lt-LT"/>
    </w:rPr>
  </w:style>
  <w:style w:type="paragraph" w:customStyle="1" w:styleId="xl191">
    <w:name w:val="xl191"/>
    <w:basedOn w:val="prastasis"/>
    <w:uiPriority w:val="99"/>
    <w:rsid w:val="00E8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0CECE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val="lt-LT" w:eastAsia="lt-LT"/>
    </w:rPr>
  </w:style>
  <w:style w:type="paragraph" w:customStyle="1" w:styleId="xl192">
    <w:name w:val="xl192"/>
    <w:basedOn w:val="prastasis"/>
    <w:uiPriority w:val="99"/>
    <w:rsid w:val="00E81A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val="lt-LT" w:eastAsia="lt-LT"/>
    </w:rPr>
  </w:style>
  <w:style w:type="paragraph" w:customStyle="1" w:styleId="xl193">
    <w:name w:val="xl193"/>
    <w:basedOn w:val="prastasis"/>
    <w:uiPriority w:val="99"/>
    <w:rsid w:val="00E8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lt-LT" w:eastAsia="lt-LT"/>
    </w:rPr>
  </w:style>
  <w:style w:type="paragraph" w:customStyle="1" w:styleId="xl194">
    <w:name w:val="xl194"/>
    <w:basedOn w:val="prastasis"/>
    <w:uiPriority w:val="99"/>
    <w:rsid w:val="00E8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0CECE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lt-LT" w:eastAsia="lt-LT"/>
    </w:rPr>
  </w:style>
  <w:style w:type="paragraph" w:customStyle="1" w:styleId="xl195">
    <w:name w:val="xl195"/>
    <w:basedOn w:val="prastasis"/>
    <w:uiPriority w:val="99"/>
    <w:rsid w:val="00E81A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lt-LT" w:eastAsia="lt-LT"/>
    </w:rPr>
  </w:style>
  <w:style w:type="paragraph" w:customStyle="1" w:styleId="xl196">
    <w:name w:val="xl196"/>
    <w:basedOn w:val="prastasis"/>
    <w:uiPriority w:val="99"/>
    <w:rsid w:val="00E81AD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  <w:lang w:val="lt-LT" w:eastAsia="lt-LT"/>
    </w:rPr>
  </w:style>
  <w:style w:type="paragraph" w:customStyle="1" w:styleId="xl197">
    <w:name w:val="xl197"/>
    <w:basedOn w:val="prastasis"/>
    <w:uiPriority w:val="99"/>
    <w:rsid w:val="00E81A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198">
    <w:name w:val="xl198"/>
    <w:basedOn w:val="prastasis"/>
    <w:uiPriority w:val="99"/>
    <w:rsid w:val="00E81AD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199">
    <w:name w:val="xl199"/>
    <w:basedOn w:val="prastasis"/>
    <w:uiPriority w:val="99"/>
    <w:rsid w:val="00E81AD4"/>
    <w:pP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xl200">
    <w:name w:val="xl200"/>
    <w:basedOn w:val="prastasis"/>
    <w:uiPriority w:val="99"/>
    <w:rsid w:val="00E81AD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201">
    <w:name w:val="xl201"/>
    <w:basedOn w:val="prastasis"/>
    <w:uiPriority w:val="99"/>
    <w:rsid w:val="00E81AD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202">
    <w:name w:val="xl202"/>
    <w:basedOn w:val="prastasis"/>
    <w:uiPriority w:val="99"/>
    <w:rsid w:val="00E81AD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203">
    <w:name w:val="xl203"/>
    <w:basedOn w:val="prastasis"/>
    <w:uiPriority w:val="99"/>
    <w:rsid w:val="00E81AD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204">
    <w:name w:val="xl204"/>
    <w:basedOn w:val="prastasis"/>
    <w:uiPriority w:val="99"/>
    <w:rsid w:val="00E81AD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205">
    <w:name w:val="xl205"/>
    <w:basedOn w:val="prastasis"/>
    <w:uiPriority w:val="99"/>
    <w:rsid w:val="00E81AD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206">
    <w:name w:val="xl206"/>
    <w:basedOn w:val="prastasis"/>
    <w:uiPriority w:val="99"/>
    <w:rsid w:val="00E81AD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207">
    <w:name w:val="xl207"/>
    <w:basedOn w:val="prastasis"/>
    <w:uiPriority w:val="99"/>
    <w:rsid w:val="00E81AD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208">
    <w:name w:val="xl208"/>
    <w:basedOn w:val="prastasis"/>
    <w:uiPriority w:val="99"/>
    <w:rsid w:val="00E81AD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209">
    <w:name w:val="xl209"/>
    <w:basedOn w:val="prastasis"/>
    <w:uiPriority w:val="99"/>
    <w:rsid w:val="00E81AD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210">
    <w:name w:val="xl210"/>
    <w:basedOn w:val="prastasis"/>
    <w:uiPriority w:val="99"/>
    <w:rsid w:val="00E81AD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211">
    <w:name w:val="xl211"/>
    <w:basedOn w:val="prastasis"/>
    <w:uiPriority w:val="99"/>
    <w:rsid w:val="00E81AD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0CECE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212">
    <w:name w:val="xl212"/>
    <w:basedOn w:val="prastasis"/>
    <w:uiPriority w:val="99"/>
    <w:rsid w:val="00E81AD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213">
    <w:name w:val="xl213"/>
    <w:basedOn w:val="prastasis"/>
    <w:uiPriority w:val="99"/>
    <w:rsid w:val="00E81AD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214">
    <w:name w:val="xl214"/>
    <w:basedOn w:val="prastasis"/>
    <w:uiPriority w:val="99"/>
    <w:rsid w:val="00E81AD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215">
    <w:name w:val="xl215"/>
    <w:basedOn w:val="prastasis"/>
    <w:uiPriority w:val="99"/>
    <w:rsid w:val="00E81AD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lt-LT" w:eastAsia="lt-LT"/>
    </w:rPr>
  </w:style>
  <w:style w:type="paragraph" w:customStyle="1" w:styleId="xl216">
    <w:name w:val="xl216"/>
    <w:basedOn w:val="prastasis"/>
    <w:uiPriority w:val="99"/>
    <w:rsid w:val="00E81AD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val="lt-LT" w:eastAsia="lt-LT"/>
    </w:rPr>
  </w:style>
  <w:style w:type="paragraph" w:customStyle="1" w:styleId="xl217">
    <w:name w:val="xl217"/>
    <w:basedOn w:val="prastasis"/>
    <w:uiPriority w:val="99"/>
    <w:rsid w:val="00E81AD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val="lt-LT" w:eastAsia="lt-LT"/>
    </w:rPr>
  </w:style>
  <w:style w:type="paragraph" w:customStyle="1" w:styleId="xl218">
    <w:name w:val="xl218"/>
    <w:basedOn w:val="prastasis"/>
    <w:uiPriority w:val="99"/>
    <w:rsid w:val="00E81AD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219">
    <w:name w:val="xl219"/>
    <w:basedOn w:val="prastasis"/>
    <w:uiPriority w:val="99"/>
    <w:rsid w:val="00E81AD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220">
    <w:name w:val="xl220"/>
    <w:basedOn w:val="prastasis"/>
    <w:uiPriority w:val="99"/>
    <w:rsid w:val="00E81AD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val="lt-LT" w:eastAsia="lt-LT"/>
    </w:rPr>
  </w:style>
  <w:style w:type="paragraph" w:customStyle="1" w:styleId="xl221">
    <w:name w:val="xl221"/>
    <w:basedOn w:val="prastasis"/>
    <w:uiPriority w:val="99"/>
    <w:rsid w:val="00E81AD4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lt-LT" w:eastAsia="lt-LT"/>
    </w:rPr>
  </w:style>
  <w:style w:type="paragraph" w:customStyle="1" w:styleId="xl222">
    <w:name w:val="xl222"/>
    <w:basedOn w:val="prastasis"/>
    <w:uiPriority w:val="99"/>
    <w:rsid w:val="00E81AD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223">
    <w:name w:val="xl223"/>
    <w:basedOn w:val="prastasis"/>
    <w:uiPriority w:val="99"/>
    <w:rsid w:val="00E81AD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paragraph" w:customStyle="1" w:styleId="xl224">
    <w:name w:val="xl224"/>
    <w:basedOn w:val="prastasis"/>
    <w:uiPriority w:val="99"/>
    <w:rsid w:val="00E81AD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 w:eastAsia="lt-LT"/>
    </w:rPr>
  </w:style>
  <w:style w:type="table" w:customStyle="1" w:styleId="3sraolentel3parykinimas1">
    <w:name w:val="3 sąrašo lentelė – 3 paryškinimas1"/>
    <w:uiPriority w:val="99"/>
    <w:rsid w:val="00162AB7"/>
    <w:rPr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niatinklio">
    <w:name w:val="Normal (Web)"/>
    <w:basedOn w:val="prastasis"/>
    <w:uiPriority w:val="99"/>
    <w:rsid w:val="002E4DFA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99"/>
    <w:qFormat/>
    <w:rsid w:val="00041FB1"/>
    <w:pPr>
      <w:suppressAutoHyphens w:val="0"/>
      <w:spacing w:line="200" w:lineRule="exact"/>
      <w:ind w:left="720"/>
      <w:jc w:val="both"/>
    </w:pPr>
    <w:rPr>
      <w:rFonts w:ascii="Calibri" w:hAnsi="Calibri" w:cs="Calibri"/>
      <w:sz w:val="22"/>
      <w:szCs w:val="22"/>
      <w:lang w:val="lt-LT" w:eastAsia="lt-LT"/>
    </w:rPr>
  </w:style>
  <w:style w:type="table" w:styleId="Lentelstinklelis">
    <w:name w:val="Table Grid"/>
    <w:basedOn w:val="prastojilentel"/>
    <w:uiPriority w:val="99"/>
    <w:rsid w:val="004D3A63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99"/>
    <w:qFormat/>
    <w:rsid w:val="004D3A63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7206</Words>
  <Characters>4108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Beata</dc:creator>
  <cp:keywords/>
  <dc:description/>
  <cp:lastModifiedBy>Vartotojas</cp:lastModifiedBy>
  <cp:revision>3</cp:revision>
  <cp:lastPrinted>2020-03-02T07:43:00Z</cp:lastPrinted>
  <dcterms:created xsi:type="dcterms:W3CDTF">2022-01-26T08:41:00Z</dcterms:created>
  <dcterms:modified xsi:type="dcterms:W3CDTF">2022-01-26T08:59:00Z</dcterms:modified>
</cp:coreProperties>
</file>